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B76" w:rsidRDefault="008516A4" w:rsidP="008516A4">
      <w:pPr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มาตรการตรวจสอบการใช้ดุลพินิจ</w:t>
      </w:r>
    </w:p>
    <w:p w:rsidR="008516A4" w:rsidRDefault="008516A4" w:rsidP="008516A4">
      <w:pPr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>
            <wp:extent cx="5731510" cy="7642225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31058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6A4" w:rsidRDefault="008516A4" w:rsidP="008516A4">
      <w:pPr>
        <w:jc w:val="center"/>
        <w:rPr>
          <w:b/>
          <w:bCs/>
          <w:sz w:val="40"/>
          <w:szCs w:val="40"/>
        </w:rPr>
      </w:pPr>
    </w:p>
    <w:p w:rsidR="008516A4" w:rsidRDefault="008516A4" w:rsidP="008516A4">
      <w:pPr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lastRenderedPageBreak/>
        <w:drawing>
          <wp:inline distT="0" distB="0" distL="0" distR="0">
            <wp:extent cx="5731510" cy="4298950"/>
            <wp:effectExtent l="0" t="0" r="2540" b="635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31058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6A4" w:rsidRDefault="008516A4" w:rsidP="008516A4">
      <w:pPr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>
            <wp:extent cx="5731510" cy="4298950"/>
            <wp:effectExtent l="0" t="0" r="2540" b="635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31058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6A4" w:rsidRPr="008516A4" w:rsidRDefault="008516A4" w:rsidP="008516A4">
      <w:pPr>
        <w:jc w:val="center"/>
        <w:rPr>
          <w:b/>
          <w:bCs/>
          <w:sz w:val="40"/>
          <w:szCs w:val="40"/>
        </w:rPr>
      </w:pPr>
      <w:bookmarkStart w:id="0" w:name="_GoBack"/>
      <w:bookmarkEnd w:id="0"/>
    </w:p>
    <w:sectPr w:rsidR="008516A4" w:rsidRPr="008516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6A4"/>
    <w:rsid w:val="003E1B76"/>
    <w:rsid w:val="0085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6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516A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6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516A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2019-06-18T02:38:00Z</dcterms:created>
  <dcterms:modified xsi:type="dcterms:W3CDTF">2019-06-18T02:42:00Z</dcterms:modified>
</cp:coreProperties>
</file>