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B59" w:rsidRDefault="0098486B">
      <w:pPr>
        <w:autoSpaceDE w:val="0"/>
        <w:spacing w:after="0" w:line="240" w:lineRule="auto"/>
        <w:jc w:val="center"/>
      </w:pPr>
      <w:bookmarkStart w:id="0" w:name="_GoBack"/>
      <w:bookmarkEnd w:id="0"/>
      <w:r>
        <w:rPr>
          <w:rFonts w:ascii="TH SarabunIT๙" w:hAnsi="TH SarabunIT๙" w:cs="TH SarabunIT๙"/>
          <w:noProof/>
        </w:rPr>
        <w:drawing>
          <wp:inline distT="0" distB="0" distL="0" distR="0">
            <wp:extent cx="1685925" cy="1714500"/>
            <wp:effectExtent l="0" t="0" r="9525" b="0"/>
            <wp:docPr id="1" name="รูปภาพ 40" descr="เทศบาล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1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714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11B59" w:rsidRDefault="00D11B59">
      <w:pPr>
        <w:autoSpaceDE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b/>
          <w:bCs/>
          <w:sz w:val="80"/>
          <w:szCs w:val="80"/>
        </w:rPr>
      </w:pPr>
    </w:p>
    <w:p w:rsidR="00D11B59" w:rsidRDefault="0098486B">
      <w:pPr>
        <w:autoSpaceDE w:val="0"/>
        <w:spacing w:after="0" w:line="240" w:lineRule="auto"/>
        <w:jc w:val="center"/>
      </w:pPr>
      <w:r>
        <w:rPr>
          <w:rStyle w:val="a3"/>
          <w:rFonts w:ascii="TH SarabunIT๙" w:hAnsi="TH SarabunIT๙" w:cs="TH SarabunIT๙"/>
          <w:b/>
          <w:bCs/>
          <w:color w:val="000000"/>
          <w:sz w:val="80"/>
          <w:szCs w:val="80"/>
          <w:cs/>
        </w:rPr>
        <w:t>แผนบริหารความต่อเนื่อง</w:t>
      </w:r>
    </w:p>
    <w:p w:rsidR="00D11B59" w:rsidRDefault="0098486B">
      <w:pPr>
        <w:autoSpaceDE w:val="0"/>
        <w:spacing w:after="0" w:line="240" w:lineRule="auto"/>
        <w:jc w:val="center"/>
      </w:pPr>
      <w:r>
        <w:rPr>
          <w:rStyle w:val="a3"/>
          <w:rFonts w:ascii="TH SarabunIT๙" w:hAnsi="TH SarabunIT๙" w:cs="TH SarabunIT๙"/>
          <w:b/>
          <w:bCs/>
          <w:color w:val="000000"/>
          <w:sz w:val="80"/>
          <w:szCs w:val="80"/>
          <w:cs/>
        </w:rPr>
        <w:t>(</w:t>
      </w:r>
      <w:r>
        <w:rPr>
          <w:rStyle w:val="a3"/>
          <w:rFonts w:ascii="TH SarabunIT๙" w:hAnsi="TH SarabunIT๙" w:cs="TH SarabunIT๙"/>
          <w:b/>
          <w:bCs/>
          <w:color w:val="000000"/>
          <w:sz w:val="80"/>
          <w:szCs w:val="80"/>
        </w:rPr>
        <w:t>Continuity management  plan)</w:t>
      </w:r>
    </w:p>
    <w:p w:rsidR="00D11B59" w:rsidRDefault="0098486B">
      <w:pPr>
        <w:autoSpaceDE w:val="0"/>
        <w:spacing w:after="0" w:line="240" w:lineRule="auto"/>
        <w:jc w:val="center"/>
      </w:pPr>
      <w:r>
        <w:rPr>
          <w:rStyle w:val="a3"/>
          <w:rFonts w:ascii="TH SarabunIT๙" w:hAnsi="TH SarabunIT๙" w:cs="TH SarabunIT๙"/>
          <w:b/>
          <w:bCs/>
          <w:color w:val="000000"/>
          <w:sz w:val="80"/>
          <w:szCs w:val="80"/>
          <w:cs/>
        </w:rPr>
        <w:t>ประจำปีงบประมาณ พ.ศ. 2563</w:t>
      </w:r>
    </w:p>
    <w:p w:rsidR="00D11B59" w:rsidRDefault="00D11B59">
      <w:pPr>
        <w:autoSpaceDE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D11B59" w:rsidRDefault="00D11B59">
      <w:pPr>
        <w:autoSpaceDE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D11B59" w:rsidRDefault="00D11B59">
      <w:pPr>
        <w:autoSpaceDE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D11B59" w:rsidRDefault="0098486B">
      <w:pPr>
        <w:spacing w:after="0"/>
        <w:jc w:val="right"/>
      </w:pPr>
      <w:r>
        <w:rPr>
          <w:rStyle w:val="a3"/>
          <w:rFonts w:ascii="TH SarabunIT๙" w:hAnsi="TH SarabunIT๙" w:cs="TH SarabunIT๙"/>
          <w:b/>
          <w:bCs/>
          <w:color w:val="002060"/>
          <w:sz w:val="56"/>
          <w:szCs w:val="56"/>
          <w:cs/>
        </w:rPr>
        <w:t>งานนโยบายและแผน</w:t>
      </w:r>
    </w:p>
    <w:p w:rsidR="00D11B59" w:rsidRDefault="0098486B">
      <w:pPr>
        <w:spacing w:after="0"/>
        <w:jc w:val="right"/>
      </w:pPr>
      <w:r>
        <w:rPr>
          <w:rStyle w:val="a3"/>
          <w:rFonts w:ascii="TH SarabunIT๙" w:hAnsi="TH SarabunIT๙" w:cs="TH SarabunIT๙"/>
          <w:b/>
          <w:bCs/>
          <w:color w:val="002060"/>
          <w:sz w:val="52"/>
          <w:szCs w:val="52"/>
          <w:cs/>
        </w:rPr>
        <w:t>สำนักปลัดเทศบาล</w:t>
      </w:r>
    </w:p>
    <w:p w:rsidR="00D11B59" w:rsidRDefault="0098486B">
      <w:pPr>
        <w:autoSpaceDE w:val="0"/>
        <w:spacing w:after="0" w:line="240" w:lineRule="auto"/>
        <w:jc w:val="right"/>
      </w:pPr>
      <w:r>
        <w:rPr>
          <w:rStyle w:val="a3"/>
          <w:rFonts w:ascii="TH SarabunIT๙" w:hAnsi="TH SarabunIT๙" w:cs="TH SarabunIT๙"/>
          <w:b/>
          <w:bCs/>
          <w:color w:val="002060"/>
          <w:sz w:val="52"/>
          <w:szCs w:val="52"/>
          <w:cs/>
        </w:rPr>
        <w:t xml:space="preserve">โทรศัพท์  </w:t>
      </w:r>
      <w:r>
        <w:rPr>
          <w:rStyle w:val="a3"/>
          <w:rFonts w:ascii="TH SarabunIT๙" w:hAnsi="TH SarabunIT๙" w:cs="TH SarabunIT๙"/>
          <w:b/>
          <w:bCs/>
          <w:color w:val="002060"/>
          <w:sz w:val="44"/>
          <w:szCs w:val="44"/>
          <w:cs/>
        </w:rPr>
        <w:t>๐๕5-499081</w:t>
      </w:r>
    </w:p>
    <w:p w:rsidR="00D11B59" w:rsidRDefault="00D11B59">
      <w:pPr>
        <w:autoSpaceDE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D11B59" w:rsidRDefault="00D11B59">
      <w:pPr>
        <w:autoSpaceDE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D11B59" w:rsidRDefault="00D11B59">
      <w:pPr>
        <w:autoSpaceDE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11B59" w:rsidRDefault="0098486B">
      <w:pPr>
        <w:autoSpaceDE w:val="0"/>
        <w:spacing w:after="0" w:line="240" w:lineRule="auto"/>
        <w:jc w:val="center"/>
      </w:pPr>
      <w:r>
        <w:rPr>
          <w:rStyle w:val="a3"/>
          <w:rFonts w:ascii="TH SarabunIT๙" w:hAnsi="TH SarabunIT๙" w:cs="TH SarabunIT๙"/>
          <w:b/>
          <w:bCs/>
          <w:sz w:val="48"/>
          <w:szCs w:val="48"/>
          <w:cs/>
        </w:rPr>
        <w:t>คำนำ</w:t>
      </w:r>
    </w:p>
    <w:p w:rsidR="00D11B59" w:rsidRDefault="0098486B">
      <w:pPr>
        <w:autoSpaceDE w:val="0"/>
        <w:spacing w:before="240" w:after="0" w:line="240" w:lineRule="auto"/>
        <w:ind w:right="-138"/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จากการที่ประเทศไทยประสบกับปัญหาการระบาดของโรคติดเชื้อไวรัสโคโรนา 2019 (</w:t>
      </w:r>
      <w:r>
        <w:rPr>
          <w:rStyle w:val="a3"/>
          <w:rFonts w:ascii="TH SarabunIT๙" w:hAnsi="TH SarabunIT๙" w:cs="TH SarabunIT๙"/>
          <w:sz w:val="32"/>
          <w:szCs w:val="32"/>
        </w:rPr>
        <w:t>COVID-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 xml:space="preserve">19) ซึ่งเทศบาลตำบลท่าปลา ได้รับผลกระทบเช่นกัน  ตลอดเวลาที่ผ่านมาพบว่าระบบและกลไกการทำงานของหน่วยงานของรัฐและภายในของเทศบาลตำบลท่าปลา  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หลายประการมีปัญหาโดยไม่สามารถดำเนินภารกิจในสภาวะวิกฤตได้อย่างมีประสิทธิภาพ ส่งผลให้การแก้ไขปัญหาความเดือดร้อนของประชาชนเป็นไปโดยขาดระบบการบริหารจัดการที่ดี ซึ่งสถานการณ์ที่เกิดขึ้นดังกล่าวเป็นบทเรียนอันสำคัญที่ทุกส่วนราชการภายในองค์กรต้องนำมาปรับกระบวนการท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ำงานใหม่ โดยเฉพาะอย่างยิ่งเรื่องการบริการประชาชน เพื่อให้มั่นใจว่าภารกิจหลักของราชการหรืองานบริการประชาชนที่สำคัญ สามารถดำเนินงานหรือให้บริการได้อย่างต่อเนื่อง ไม่สะดุดหยุดลงแม้ว่าจะประสบกับวิกฤตการณ์หรือภัยพิบัติต่างๆ เทศบาลตำบลท่าปลาจึงได้ดำเนินการทบทวนแ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ละปรับปรุงแผนดำเนินธุรกิจอย่างต่อเนื่อง (</w:t>
      </w:r>
      <w:r>
        <w:rPr>
          <w:rStyle w:val="a3"/>
          <w:rFonts w:ascii="TH SarabunIT๙" w:hAnsi="TH SarabunIT๙" w:cs="TH SarabunIT๙"/>
          <w:sz w:val="32"/>
          <w:szCs w:val="32"/>
        </w:rPr>
        <w:t xml:space="preserve">Business Continuity Plan : BCP) 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เพื่อให้หน่วยงาน เตรียมความพร้อมองค์กรและสามารถนำไปใช้ในการตอบสนองและปฏิบัติงานในสภาวะวิกฤต หรือเหตุการณ์ฉุกเฉินต่างๆ รวมทั้งแนวทางปฏิบัติในขณะเกิดเหตุสามารถแก้ไขเหตุการณ์ได้อย่างเหมา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ะสม รวดเร็ว และมีประสิทธิภาพและเพื่อลดการสูญเสียชีวิตและทรัพย์สินของข้าราชการ เจ้าหน้าที่ และของทางราชการ รวมทั้งเป็นการเตรียมความพร้อมโดยมุ่งหวังให้ข้าราชการ และเจ้าหน้าที่ของเทศบาลตำบลท่าปลา มีความรู้ความเข้าใจในการป้องกัน และรู้วิธีปฏิบัติอย่างถูกต้องตา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มขั้นตอนสามารถเผชิญต่อสถานการณ์ฉุกเฉินที่เกิดขึ้นได้อย่างทันท่วงที รวดเร็ว และมีประสิทธิภาพ อันจะนำมาซึ่งประโยชน์สุขของประชาชนในจังหวัดอย่างแท้จริงต่อไป</w:t>
      </w:r>
    </w:p>
    <w:p w:rsidR="00D11B59" w:rsidRDefault="00D11B59">
      <w:pPr>
        <w:autoSpaceDE w:val="0"/>
        <w:spacing w:before="240" w:after="0" w:line="240" w:lineRule="auto"/>
        <w:ind w:right="-138"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D11B59" w:rsidRDefault="0098486B">
      <w:pPr>
        <w:autoSpaceDE w:val="0"/>
        <w:spacing w:before="240" w:after="0" w:line="240" w:lineRule="auto"/>
        <w:ind w:right="-138" w:firstLine="720"/>
        <w:jc w:val="right"/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t>สำนักงานเทศบาลตำบลท่าปลา</w:t>
      </w:r>
    </w:p>
    <w:p w:rsidR="00D11B59" w:rsidRDefault="0098486B">
      <w:pPr>
        <w:autoSpaceDE w:val="0"/>
        <w:spacing w:after="0" w:line="240" w:lineRule="auto"/>
        <w:ind w:left="720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มิถุนายน  2563</w:t>
      </w:r>
    </w:p>
    <w:p w:rsidR="00D11B59" w:rsidRDefault="00D11B59">
      <w:pPr>
        <w:rPr>
          <w:rFonts w:ascii="TH SarabunIT๙" w:hAnsi="TH SarabunIT๙" w:cs="TH SarabunIT๙"/>
          <w:sz w:val="32"/>
          <w:szCs w:val="32"/>
        </w:rPr>
      </w:pPr>
    </w:p>
    <w:p w:rsidR="00D11B59" w:rsidRDefault="00D11B59">
      <w:pPr>
        <w:rPr>
          <w:rFonts w:ascii="TH SarabunIT๙" w:hAnsi="TH SarabunIT๙" w:cs="TH SarabunIT๙"/>
          <w:sz w:val="32"/>
          <w:szCs w:val="32"/>
        </w:rPr>
      </w:pPr>
    </w:p>
    <w:p w:rsidR="00D11B59" w:rsidRDefault="00D11B59">
      <w:pPr>
        <w:pageBreakBefore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D11B59" w:rsidRDefault="0098486B">
      <w:pPr>
        <w:autoSpaceDE w:val="0"/>
        <w:spacing w:after="0" w:line="240" w:lineRule="auto"/>
        <w:jc w:val="center"/>
      </w:pPr>
      <w:r>
        <w:rPr>
          <w:rStyle w:val="a3"/>
          <w:rFonts w:ascii="TH SarabunIT๙" w:hAnsi="TH SarabunIT๙" w:cs="TH SarabunIT๙"/>
          <w:b/>
          <w:bCs/>
          <w:sz w:val="48"/>
          <w:szCs w:val="48"/>
          <w:cs/>
        </w:rPr>
        <w:t>สารบัญ</w:t>
      </w:r>
    </w:p>
    <w:p w:rsidR="00D11B59" w:rsidRDefault="00D11B59">
      <w:pPr>
        <w:autoSpaceDE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11B59" w:rsidRDefault="00D11B59">
      <w:pPr>
        <w:autoSpaceDE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11B59" w:rsidRDefault="0098486B">
      <w:pPr>
        <w:autoSpaceDE w:val="0"/>
        <w:spacing w:after="0" w:line="240" w:lineRule="auto"/>
        <w:jc w:val="right"/>
      </w:pP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:rsidR="00D11B59" w:rsidRDefault="0098486B">
      <w:pPr>
        <w:autoSpaceDE w:val="0"/>
        <w:spacing w:after="0" w:line="240" w:lineRule="auto"/>
      </w:pP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 xml:space="preserve">บทนำ 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</w:rPr>
        <w:t>1</w:t>
      </w:r>
    </w:p>
    <w:p w:rsidR="00D11B59" w:rsidRDefault="0098486B">
      <w:pPr>
        <w:autoSpaceDE w:val="0"/>
        <w:spacing w:after="0" w:line="240" w:lineRule="auto"/>
      </w:pPr>
      <w:r>
        <w:rPr>
          <w:rStyle w:val="a3"/>
          <w:rFonts w:ascii="TH SarabunIT๙" w:hAnsi="TH SarabunIT๙" w:cs="TH SarabunIT๙"/>
          <w:b/>
          <w:bCs/>
          <w:sz w:val="32"/>
          <w:szCs w:val="32"/>
        </w:rPr>
        <w:t xml:space="preserve">1. 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>วัตถุประสง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 xml:space="preserve">ค์ 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</w:rPr>
        <w:t>1</w:t>
      </w:r>
    </w:p>
    <w:p w:rsidR="00D11B59" w:rsidRDefault="0098486B">
      <w:pPr>
        <w:autoSpaceDE w:val="0"/>
        <w:spacing w:after="0" w:line="240" w:lineRule="auto"/>
      </w:pPr>
      <w:r>
        <w:rPr>
          <w:rStyle w:val="a3"/>
          <w:rFonts w:ascii="TH SarabunIT๙" w:hAnsi="TH SarabunIT๙" w:cs="TH SarabunIT๙"/>
          <w:b/>
          <w:bCs/>
          <w:sz w:val="32"/>
          <w:szCs w:val="32"/>
        </w:rPr>
        <w:t xml:space="preserve">2. 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>สมมติฐานของแผนความต่อเนื่อง (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</w:rPr>
        <w:t xml:space="preserve">BCP Assumptions) 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</w:rPr>
        <w:tab/>
        <w:t xml:space="preserve">      1</w:t>
      </w:r>
    </w:p>
    <w:p w:rsidR="00D11B59" w:rsidRDefault="0098486B">
      <w:pPr>
        <w:autoSpaceDE w:val="0"/>
        <w:spacing w:after="0" w:line="240" w:lineRule="auto"/>
      </w:pPr>
      <w:r>
        <w:rPr>
          <w:rStyle w:val="a3"/>
          <w:rFonts w:ascii="TH SarabunIT๙" w:hAnsi="TH SarabunIT๙" w:cs="TH SarabunIT๙"/>
          <w:b/>
          <w:bCs/>
          <w:sz w:val="32"/>
          <w:szCs w:val="32"/>
        </w:rPr>
        <w:t xml:space="preserve">3. 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>ขอบเขตของแผนความต่อเนื่อง (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</w:rPr>
        <w:t xml:space="preserve">Scope of BCP) 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</w:rPr>
        <w:tab/>
        <w:t xml:space="preserve">      1</w:t>
      </w:r>
    </w:p>
    <w:p w:rsidR="00D11B59" w:rsidRDefault="0098486B">
      <w:pPr>
        <w:autoSpaceDE w:val="0"/>
        <w:spacing w:after="0" w:line="240" w:lineRule="auto"/>
      </w:pPr>
      <w:r>
        <w:rPr>
          <w:rStyle w:val="a3"/>
          <w:rFonts w:ascii="TH SarabunIT๙" w:hAnsi="TH SarabunIT๙" w:cs="TH SarabunIT๙"/>
          <w:b/>
          <w:bCs/>
          <w:sz w:val="32"/>
          <w:szCs w:val="32"/>
        </w:rPr>
        <w:t xml:space="preserve">4. 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การวิเคราะห์ทรัพยากรสำคัญ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</w:rPr>
        <w:t>2</w:t>
      </w:r>
    </w:p>
    <w:p w:rsidR="00D11B59" w:rsidRDefault="0098486B">
      <w:pPr>
        <w:autoSpaceDE w:val="0"/>
        <w:spacing w:after="0" w:line="240" w:lineRule="auto"/>
      </w:pPr>
      <w:r>
        <w:rPr>
          <w:rStyle w:val="a3"/>
          <w:rFonts w:ascii="TH SarabunIT๙" w:hAnsi="TH SarabunIT๙" w:cs="TH SarabunIT๙"/>
          <w:b/>
          <w:bCs/>
          <w:sz w:val="32"/>
          <w:szCs w:val="32"/>
        </w:rPr>
        <w:t xml:space="preserve">5. 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 xml:space="preserve">สรุปเหตุการณ์ภัยคุกคามและผลกระทบจากเหตุการณ์ 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๓</w:t>
      </w:r>
    </w:p>
    <w:p w:rsidR="00D11B59" w:rsidRDefault="0098486B">
      <w:pPr>
        <w:autoSpaceDE w:val="0"/>
        <w:spacing w:after="0" w:line="240" w:lineRule="auto"/>
      </w:pPr>
      <w:r>
        <w:rPr>
          <w:rStyle w:val="a3"/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>ทีม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>งานบริหารความต่อเนื่อง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</w:rPr>
        <w:t>3</w:t>
      </w:r>
    </w:p>
    <w:p w:rsidR="00D11B59" w:rsidRDefault="0098486B">
      <w:pPr>
        <w:autoSpaceDE w:val="0"/>
        <w:spacing w:after="0" w:line="240" w:lineRule="auto"/>
      </w:pPr>
      <w:r>
        <w:rPr>
          <w:rStyle w:val="a3"/>
          <w:rFonts w:ascii="TH SarabunIT๙" w:hAnsi="TH SarabunIT๙" w:cs="TH SarabunIT๙"/>
          <w:b/>
          <w:bCs/>
          <w:sz w:val="32"/>
          <w:szCs w:val="32"/>
        </w:rPr>
        <w:t xml:space="preserve">7. 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>กลยุทธ์ความต่อเนื่อง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</w:rPr>
        <w:t>4</w:t>
      </w:r>
    </w:p>
    <w:p w:rsidR="00D11B59" w:rsidRDefault="0098486B">
      <w:pPr>
        <w:autoSpaceDE w:val="0"/>
        <w:spacing w:after="0" w:line="240" w:lineRule="auto"/>
      </w:pPr>
      <w:r>
        <w:rPr>
          <w:rStyle w:val="a3"/>
          <w:rFonts w:ascii="TH SarabunIT๙" w:hAnsi="TH SarabunIT๙" w:cs="TH SarabunIT๙"/>
          <w:b/>
          <w:bCs/>
          <w:sz w:val="32"/>
          <w:szCs w:val="32"/>
        </w:rPr>
        <w:t xml:space="preserve">8. 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>ผลกระทบต่อกระบวนการทำงานหรือการให้บริการ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</w:rPr>
        <w:t>6</w:t>
      </w:r>
    </w:p>
    <w:p w:rsidR="00D11B59" w:rsidRDefault="0098486B">
      <w:pPr>
        <w:autoSpaceDE w:val="0"/>
        <w:spacing w:after="0" w:line="240" w:lineRule="auto"/>
      </w:pPr>
      <w:r>
        <w:rPr>
          <w:rStyle w:val="a3"/>
          <w:rFonts w:ascii="TH SarabunIT๙" w:hAnsi="TH SarabunIT๙" w:cs="TH SarabunIT๙"/>
          <w:b/>
          <w:bCs/>
          <w:sz w:val="32"/>
          <w:szCs w:val="32"/>
        </w:rPr>
        <w:t xml:space="preserve">9. 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การวิเคราะห์เพื่อกำหนดความต้องการทรัพยากรที่สำคัญ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</w:rPr>
        <w:t>7</w:t>
      </w:r>
    </w:p>
    <w:p w:rsidR="00D11B59" w:rsidRDefault="0098486B">
      <w:pPr>
        <w:autoSpaceDE w:val="0"/>
        <w:spacing w:after="0" w:line="240" w:lineRule="auto"/>
      </w:pPr>
      <w:r>
        <w:rPr>
          <w:rStyle w:val="a3"/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>ขั้นตอนการบริหารความต่อเนื่องและกอบกู้กระบวนการ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</w:rPr>
        <w:t>10</w:t>
      </w:r>
    </w:p>
    <w:p w:rsidR="00D11B59" w:rsidRDefault="0098486B">
      <w:pPr>
        <w:autoSpaceDE w:val="0"/>
        <w:spacing w:after="0" w:line="240" w:lineRule="auto"/>
      </w:pPr>
      <w:r>
        <w:rPr>
          <w:rStyle w:val="a3"/>
          <w:rFonts w:ascii="TH SarabunIT๙" w:hAnsi="TH SarabunIT๙" w:cs="TH SarabunIT๙"/>
          <w:b/>
          <w:bCs/>
          <w:sz w:val="32"/>
          <w:szCs w:val="32"/>
        </w:rPr>
        <w:t xml:space="preserve">11. 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 xml:space="preserve">โครงสร้างคณะกรรมการ 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</w:rPr>
        <w:t>BCM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</w:rPr>
        <w:tab/>
        <w:t xml:space="preserve">     15</w:t>
      </w:r>
    </w:p>
    <w:p w:rsidR="00D11B59" w:rsidRDefault="0098486B">
      <w:pPr>
        <w:autoSpaceDE w:val="0"/>
        <w:spacing w:after="0" w:line="240" w:lineRule="auto"/>
      </w:pPr>
      <w:r>
        <w:rPr>
          <w:rStyle w:val="a3"/>
          <w:rFonts w:ascii="TH SarabunIT๙" w:hAnsi="TH SarabunIT๙" w:cs="TH SarabunIT๙"/>
          <w:b/>
          <w:bCs/>
          <w:sz w:val="32"/>
          <w:szCs w:val="32"/>
        </w:rPr>
        <w:t xml:space="preserve">12. 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>กระบวนการแจ้งเหตุฉุกเฉิน (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</w:rPr>
        <w:t xml:space="preserve">Call Tree) 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Style w:val="a3"/>
          <w:rFonts w:ascii="TH SarabunIT๙" w:hAnsi="TH SarabunIT๙" w:cs="TH SarabunIT๙"/>
          <w:b/>
          <w:bCs/>
          <w:sz w:val="32"/>
          <w:szCs w:val="32"/>
        </w:rPr>
        <w:tab/>
        <w:t xml:space="preserve">     16</w:t>
      </w:r>
    </w:p>
    <w:p w:rsidR="00D11B59" w:rsidRDefault="00D11B59">
      <w:pPr>
        <w:rPr>
          <w:rFonts w:ascii="TH SarabunIT๙" w:hAnsi="TH SarabunIT๙" w:cs="TH SarabunIT๙"/>
          <w:sz w:val="32"/>
          <w:szCs w:val="32"/>
        </w:rPr>
      </w:pPr>
    </w:p>
    <w:p w:rsidR="00D11B59" w:rsidRDefault="00D11B59">
      <w:pPr>
        <w:rPr>
          <w:rFonts w:ascii="TH SarabunIT๙" w:hAnsi="TH SarabunIT๙" w:cs="TH SarabunIT๙"/>
          <w:sz w:val="32"/>
          <w:szCs w:val="32"/>
        </w:rPr>
      </w:pPr>
    </w:p>
    <w:p w:rsidR="00D11B59" w:rsidRDefault="00D11B59">
      <w:pPr>
        <w:rPr>
          <w:rFonts w:ascii="TH SarabunIT๙" w:hAnsi="TH SarabunIT๙" w:cs="TH SarabunIT๙"/>
          <w:sz w:val="32"/>
          <w:szCs w:val="32"/>
        </w:rPr>
      </w:pPr>
    </w:p>
    <w:p w:rsidR="00D11B59" w:rsidRDefault="00D11B59">
      <w:pPr>
        <w:rPr>
          <w:rFonts w:ascii="TH SarabunIT๙" w:hAnsi="TH SarabunIT๙" w:cs="TH SarabunIT๙"/>
          <w:sz w:val="32"/>
          <w:szCs w:val="32"/>
        </w:rPr>
      </w:pPr>
    </w:p>
    <w:p w:rsidR="00D11B59" w:rsidRDefault="00D11B59">
      <w:pPr>
        <w:rPr>
          <w:rFonts w:ascii="TH SarabunIT๙" w:hAnsi="TH SarabunIT๙" w:cs="TH SarabunIT๙"/>
          <w:sz w:val="32"/>
          <w:szCs w:val="32"/>
        </w:rPr>
      </w:pPr>
    </w:p>
    <w:p w:rsidR="00D11B59" w:rsidRDefault="00D11B59">
      <w:pPr>
        <w:rPr>
          <w:rFonts w:ascii="TH SarabunIT๙" w:hAnsi="TH SarabunIT๙" w:cs="TH SarabunIT๙"/>
          <w:sz w:val="32"/>
          <w:szCs w:val="32"/>
        </w:rPr>
      </w:pPr>
    </w:p>
    <w:p w:rsidR="00D11B59" w:rsidRDefault="00D11B59">
      <w:pPr>
        <w:rPr>
          <w:rFonts w:ascii="TH SarabunIT๙" w:hAnsi="TH SarabunIT๙" w:cs="TH SarabunIT๙"/>
          <w:sz w:val="32"/>
          <w:szCs w:val="32"/>
        </w:rPr>
      </w:pPr>
    </w:p>
    <w:p w:rsidR="00D11B59" w:rsidRDefault="00D11B59">
      <w:pPr>
        <w:rPr>
          <w:rFonts w:ascii="TH SarabunIT๙" w:hAnsi="TH SarabunIT๙" w:cs="TH SarabunIT๙"/>
          <w:sz w:val="32"/>
          <w:szCs w:val="32"/>
        </w:rPr>
      </w:pPr>
    </w:p>
    <w:p w:rsidR="00D11B59" w:rsidRDefault="00D11B59">
      <w:pPr>
        <w:rPr>
          <w:rFonts w:ascii="TH SarabunIT๙" w:hAnsi="TH SarabunIT๙" w:cs="TH SarabunIT๙"/>
          <w:sz w:val="32"/>
          <w:szCs w:val="32"/>
        </w:rPr>
      </w:pPr>
    </w:p>
    <w:p w:rsidR="00D11B59" w:rsidRDefault="00D11B59">
      <w:pPr>
        <w:rPr>
          <w:rFonts w:ascii="TH SarabunIT๙" w:hAnsi="TH SarabunIT๙" w:cs="TH SarabunIT๙"/>
          <w:sz w:val="32"/>
          <w:szCs w:val="32"/>
        </w:rPr>
      </w:pPr>
    </w:p>
    <w:p w:rsidR="00D11B59" w:rsidRDefault="00D11B59">
      <w:pPr>
        <w:rPr>
          <w:rFonts w:ascii="TH SarabunIT๙" w:hAnsi="TH SarabunIT๙" w:cs="TH SarabunIT๙"/>
          <w:sz w:val="32"/>
          <w:szCs w:val="32"/>
        </w:rPr>
      </w:pPr>
    </w:p>
    <w:p w:rsidR="00D11B59" w:rsidRDefault="0098486B">
      <w:pPr>
        <w:autoSpaceDE w:val="0"/>
        <w:spacing w:after="0" w:line="240" w:lineRule="auto"/>
        <w:jc w:val="center"/>
      </w:pPr>
      <w:r>
        <w:rPr>
          <w:rStyle w:val="a3"/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บทนำ</w:t>
      </w:r>
    </w:p>
    <w:p w:rsidR="00D11B59" w:rsidRDefault="00D11B59">
      <w:pPr>
        <w:autoSpaceDE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11B59" w:rsidRDefault="0098486B">
      <w:pPr>
        <w:autoSpaceDE w:val="0"/>
        <w:spacing w:after="0" w:line="240" w:lineRule="auto"/>
        <w:ind w:left="720" w:firstLine="720"/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t>แผนบริหารความต่อเนื่อง หรือที่ต่อไปนี้จะเรียกว่า “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</w:rPr>
        <w:t>Business Continuity Plan (BCP)</w:t>
      </w:r>
      <w:r>
        <w:rPr>
          <w:rStyle w:val="a3"/>
          <w:rFonts w:ascii="TH SarabunIT๙" w:hAnsi="TH SarabunIT๙" w:cs="TH SarabunIT๙"/>
          <w:sz w:val="32"/>
          <w:szCs w:val="32"/>
        </w:rPr>
        <w:t>”</w:t>
      </w:r>
    </w:p>
    <w:p w:rsidR="00D11B59" w:rsidRDefault="0098486B">
      <w:pPr>
        <w:autoSpaceDE w:val="0"/>
        <w:spacing w:after="0" w:line="240" w:lineRule="auto"/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t>ฉบับนี้ จัดทำขึ้น เพื่อให้ส่วนราชการในสำนักง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านเทศบาลตำบลท่าปลา  หรือที่ต่อไปนี้จะเรียกว่า “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>สำนัก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/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>กอง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” สามารถนำไปใช้ในการตอบสนองและปฏิบัติงานในสภาวะวิกฤติหรือเหตุการณ์ฉุกเฉินต่างๆ ไม่ว่าจะเกิดจากโรคระบาด ภัยธรรมชาติ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อุบัติเหตุ หรือการมุ่งร้ายต่อองค์กร เช่น อุทกภัย อัคคีภัย การก่อการประท้วง การก่อการจ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ลาจล การก่อวินาศกรรม การเกิดโรคระบาด เป็นต้น   โดยสภาวะวิกฤติหรือเหตุการณ์ฉุกเฉินดังกล่าวส่งผลให้หน่วยงาน ต้องหยุดการดำเนินงานหรือไม่สามารถให้บริการได้อย่างต่อเนื่อง  หากเทศบาลตำบลท่าปลาไม่มีกระบวนการรองรับการดำเนินธุรกิจอย่างต่อเนื่อง   อาจส่งผลกระทบที่อา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จเกิดขึ้นต่อตำบลท่าปลาและหน่วยงาน ในด้านต่างๆ  เช่น ไม่ว่าจะเป็นผลกระทบด้านเศรษฐกิจการเงิน การให้บริการ สังคม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ชุมชน และสิ่งแวดล้อม ตลอดจนชีวิตและทรัพย์สินของประชาชน แผนความต่อเนื่องจึงเป็นสิ่งสำคัญที่จะช่วยให้ตำบลท่าปลาและหน่วยงาน  สามารถรับมือกับเหตุการณ์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ฉุกเฉินที่ไม่คาดคิด และทำให้กระบวนการที่สำคัญ (</w:t>
      </w:r>
      <w:r>
        <w:rPr>
          <w:rStyle w:val="a3"/>
          <w:rFonts w:ascii="TH SarabunIT๙" w:hAnsi="TH SarabunIT๙" w:cs="TH SarabunIT๙"/>
          <w:sz w:val="32"/>
          <w:szCs w:val="32"/>
        </w:rPr>
        <w:t>Critical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Style w:val="a3"/>
          <w:rFonts w:ascii="TH SarabunIT๙" w:hAnsi="TH SarabunIT๙" w:cs="TH SarabunIT๙"/>
          <w:sz w:val="32"/>
          <w:szCs w:val="32"/>
        </w:rPr>
        <w:t xml:space="preserve">Business Process) 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สามารถกลับมาดำเนินการได้อย่างปกติ หรือตามระดับการให้บริการที่กำหนดได้ในระยะเวลาที่เหมาะสม ซึ่งจะช่วยให้สามารถลดระดับความรุนแรงของผลกระทบที่เกิดขึ้นต่อหน่วยงานได้</w:t>
      </w:r>
    </w:p>
    <w:p w:rsidR="00D11B59" w:rsidRDefault="0098486B">
      <w:pPr>
        <w:autoSpaceDE w:val="0"/>
        <w:spacing w:before="240" w:after="0" w:line="240" w:lineRule="auto"/>
      </w:pPr>
      <w:r>
        <w:rPr>
          <w:rStyle w:val="a3"/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วัตถุประสงค์ 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>(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</w:rPr>
        <w:t>Object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</w:rPr>
        <w:t>ives)</w:t>
      </w:r>
    </w:p>
    <w:p w:rsidR="00D11B59" w:rsidRDefault="0098486B">
      <w:pPr>
        <w:pStyle w:val="aa"/>
        <w:numPr>
          <w:ilvl w:val="0"/>
          <w:numId w:val="1"/>
        </w:numPr>
        <w:autoSpaceDE w:val="0"/>
        <w:spacing w:before="120" w:after="0" w:line="240" w:lineRule="auto"/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t>เพื่อใช้เป็นแนวทางในการบริหารความต่อเนื่อง</w:t>
      </w:r>
    </w:p>
    <w:p w:rsidR="00D11B59" w:rsidRDefault="0098486B">
      <w:pPr>
        <w:pStyle w:val="aa"/>
        <w:numPr>
          <w:ilvl w:val="0"/>
          <w:numId w:val="1"/>
        </w:numPr>
        <w:autoSpaceDE w:val="0"/>
        <w:spacing w:before="120" w:after="0" w:line="240" w:lineRule="auto"/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t>เพื่อให้หน่วยงานมีการเตรียมความพร้อมล่วงหน้าในการรับมือกับสภาวะวิกฤตและลดผลกระทบจากการหยุดชะงักในการดำเนินงานหรือการให้บริการ</w:t>
      </w:r>
    </w:p>
    <w:p w:rsidR="00D11B59" w:rsidRDefault="0098486B">
      <w:pPr>
        <w:pStyle w:val="aa"/>
        <w:numPr>
          <w:ilvl w:val="0"/>
          <w:numId w:val="1"/>
        </w:numPr>
        <w:autoSpaceDE w:val="0"/>
        <w:spacing w:before="120" w:after="0" w:line="240" w:lineRule="auto"/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t xml:space="preserve">เพื่อบรรเทาความเสียหายให้อยู่ระดับที่ยอมรับได้ เช่น ผลกระทบด้านเศรษฐกิจการเงิน 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การให้บริการ สังคม ชุมชน และสิ่งแวดล้อม ตลอดจนชีวิตและทรัพย์สินของประชาชน</w:t>
      </w:r>
    </w:p>
    <w:p w:rsidR="00D11B59" w:rsidRDefault="0098486B">
      <w:pPr>
        <w:pStyle w:val="aa"/>
        <w:numPr>
          <w:ilvl w:val="0"/>
          <w:numId w:val="1"/>
        </w:numPr>
        <w:autoSpaceDE w:val="0"/>
        <w:spacing w:before="120" w:after="0" w:line="240" w:lineRule="auto"/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t>เพื่อให้ประชาชน เกษตรกร เจ้าหน้าที่ หน่วยงานรัฐวิสาหกิจ หน่วยงานภาครัฐ และผู้มีส่วนได้ส่วนเสีย(</w:t>
      </w:r>
      <w:r>
        <w:rPr>
          <w:rStyle w:val="a3"/>
          <w:rFonts w:ascii="TH SarabunIT๙" w:hAnsi="TH SarabunIT๙" w:cs="TH SarabunIT๙"/>
          <w:sz w:val="32"/>
          <w:szCs w:val="32"/>
        </w:rPr>
        <w:t xml:space="preserve">Stakeholders) 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มีความเชื่อมั่นในศักยภาพของหน่วยงาน แม้หน่วยงานต้องเผชิญกับเหตุการณ์ร้ายแ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รงและส่งผลกระทบจนทำให้การดำเนินธุรกิจต้องหยุดชะงัก</w:t>
      </w:r>
    </w:p>
    <w:p w:rsidR="00D11B59" w:rsidRDefault="0098486B">
      <w:pPr>
        <w:autoSpaceDE w:val="0"/>
        <w:spacing w:before="240" w:after="0" w:line="240" w:lineRule="auto"/>
      </w:pPr>
      <w:r>
        <w:rPr>
          <w:rStyle w:val="a3"/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สมมติฐานของแผนความต่อเนื่อง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</w:rPr>
        <w:t>BCP Assumptions)</w:t>
      </w:r>
    </w:p>
    <w:p w:rsidR="00D11B59" w:rsidRDefault="0098486B">
      <w:pPr>
        <w:autoSpaceDE w:val="0"/>
        <w:spacing w:after="0" w:line="240" w:lineRule="auto"/>
        <w:ind w:left="720" w:firstLine="720"/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t xml:space="preserve">เอกสารฉบับนี้จัดทำขึ้นภายใต้สมมติฐาน ดังต่อไปนี้ </w:t>
      </w:r>
    </w:p>
    <w:p w:rsidR="00D11B59" w:rsidRDefault="0098486B">
      <w:pPr>
        <w:pStyle w:val="aa"/>
        <w:numPr>
          <w:ilvl w:val="0"/>
          <w:numId w:val="2"/>
        </w:numPr>
        <w:autoSpaceDE w:val="0"/>
        <w:spacing w:after="0" w:line="240" w:lineRule="auto"/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t>เหตุการณ์ฉุกเฉินที่เกิดขึ้นในช่วงเวลาสำคัญต่างๆ แต่มิได้ส่งผลกระทบต่อสถานที่ปฏิบัติงานสำรองที่ได้มีการจัดเตรี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ยมไว้</w:t>
      </w:r>
    </w:p>
    <w:p w:rsidR="00D11B59" w:rsidRDefault="0098486B">
      <w:pPr>
        <w:pStyle w:val="aa"/>
        <w:numPr>
          <w:ilvl w:val="0"/>
          <w:numId w:val="2"/>
        </w:numPr>
        <w:autoSpaceDE w:val="0"/>
        <w:spacing w:after="0" w:line="240" w:lineRule="auto"/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t>หน่วยงานเทคโนโลยีสารสนเทศรับผิดชอบในการสำรองระบบสารสนเทศต่างๆ  โดยระบบสารสนเทศสำรองนั้น มิได้รับผลกระทบจากเหตุการณ์ฉุกเฉินเดียวกันกับระบบสารสนเทศหลัก</w:t>
      </w:r>
    </w:p>
    <w:p w:rsidR="00D11B59" w:rsidRDefault="0098486B">
      <w:pPr>
        <w:pStyle w:val="aa"/>
        <w:numPr>
          <w:ilvl w:val="0"/>
          <w:numId w:val="2"/>
        </w:numPr>
        <w:autoSpaceDE w:val="0"/>
        <w:spacing w:after="0" w:line="240" w:lineRule="auto"/>
      </w:pPr>
      <w:r>
        <w:rPr>
          <w:rStyle w:val="a3"/>
          <w:rFonts w:ascii="TH SarabunIT๙" w:hAnsi="TH SarabunIT๙" w:cs="TH SarabunIT๙"/>
          <w:sz w:val="32"/>
          <w:szCs w:val="32"/>
        </w:rPr>
        <w:t>“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บุคลากร” ที่ถูกระบุในเอกสารฉบับนี้ หมายถึง ข้าราชการ ลูกจ้างประจำ พนักงานราชการ และเจ้าหน้าที่ทั้งห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มดของเทศบาลตำบลท่าปลา</w:t>
      </w:r>
    </w:p>
    <w:p w:rsidR="00D11B59" w:rsidRDefault="00D11B59">
      <w:pPr>
        <w:autoSpaceDE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11B59" w:rsidRDefault="00D11B59">
      <w:pPr>
        <w:pageBreakBefore/>
        <w:suppressAutoHyphens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D11B59" w:rsidRDefault="0098486B">
      <w:pPr>
        <w:autoSpaceDE w:val="0"/>
        <w:spacing w:after="0" w:line="240" w:lineRule="auto"/>
        <w:jc w:val="center"/>
      </w:pPr>
      <w:r>
        <w:rPr>
          <w:rFonts w:ascii="TH SarabunIT๙" w:hAnsi="TH SarabunIT๙" w:cs="TH SarabunIT๙"/>
          <w:sz w:val="32"/>
          <w:szCs w:val="32"/>
          <w:cs/>
        </w:rPr>
        <w:t>-2-</w:t>
      </w:r>
    </w:p>
    <w:p w:rsidR="00D11B59" w:rsidRDefault="0098486B">
      <w:pPr>
        <w:autoSpaceDE w:val="0"/>
        <w:spacing w:before="240" w:after="0" w:line="240" w:lineRule="auto"/>
      </w:pPr>
      <w:r>
        <w:rPr>
          <w:rStyle w:val="a3"/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ขอบเขตของแผนความต่อเนื่อง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</w:rPr>
        <w:t>Scope of BCP)</w:t>
      </w:r>
    </w:p>
    <w:p w:rsidR="00D11B59" w:rsidRDefault="0098486B">
      <w:pPr>
        <w:autoSpaceDE w:val="0"/>
        <w:spacing w:after="0" w:line="240" w:lineRule="auto"/>
        <w:ind w:left="720" w:firstLine="720"/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t>แผนดำเนินธุรกิจอย่างความต่อเนื่อง (</w:t>
      </w:r>
      <w:r>
        <w:rPr>
          <w:rStyle w:val="a3"/>
          <w:rFonts w:ascii="TH SarabunIT๙" w:hAnsi="TH SarabunIT๙" w:cs="TH SarabunIT๙"/>
          <w:sz w:val="32"/>
          <w:szCs w:val="32"/>
        </w:rPr>
        <w:t xml:space="preserve">BCP) 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ฉบับนี้   ใช้รองรับสถานการณ์ กรณีเกิดสภาวะวิกฤต</w:t>
      </w:r>
    </w:p>
    <w:p w:rsidR="00D11B59" w:rsidRDefault="0098486B">
      <w:pPr>
        <w:autoSpaceDE w:val="0"/>
        <w:spacing w:after="0" w:line="240" w:lineRule="auto"/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t>หรือเหตุการณ์ฉุกเฉิน บริเวณหน่วยงานที่ตั้งอยู่ภายในอาคารสำนักงานเทศบาลตำบลท่าปลา และหน่วยงานที่ตั้ง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อยู่ภายนอกอาคารสำนักงานเทศบาลตำบลท่าปลา  ประกอบด้วยเหตุการณ์ต่อไปนี้</w:t>
      </w:r>
    </w:p>
    <w:p w:rsidR="00D11B59" w:rsidRDefault="0098486B">
      <w:pPr>
        <w:autoSpaceDE w:val="0"/>
        <w:spacing w:after="0" w:line="240" w:lineRule="auto"/>
        <w:ind w:left="720" w:firstLine="720"/>
      </w:pPr>
      <w:r>
        <w:rPr>
          <w:rStyle w:val="a3"/>
          <w:rFonts w:ascii="TH SarabunIT๙" w:hAnsi="TH SarabunIT๙" w:cs="TH SarabunIT๙"/>
          <w:sz w:val="32"/>
          <w:szCs w:val="32"/>
        </w:rPr>
        <w:t xml:space="preserve">• 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เหตุการณ์อุทกภัย</w:t>
      </w:r>
    </w:p>
    <w:p w:rsidR="00D11B59" w:rsidRDefault="0098486B">
      <w:pPr>
        <w:autoSpaceDE w:val="0"/>
        <w:spacing w:after="0" w:line="240" w:lineRule="auto"/>
        <w:ind w:left="720" w:firstLine="720"/>
      </w:pPr>
      <w:r>
        <w:rPr>
          <w:rStyle w:val="a3"/>
          <w:rFonts w:ascii="TH SarabunIT๙" w:hAnsi="TH SarabunIT๙" w:cs="TH SarabunIT๙"/>
          <w:sz w:val="32"/>
          <w:szCs w:val="32"/>
        </w:rPr>
        <w:t xml:space="preserve">• 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เหตุการณ์อัคคีภัย</w:t>
      </w:r>
    </w:p>
    <w:p w:rsidR="00D11B59" w:rsidRDefault="0098486B">
      <w:pPr>
        <w:autoSpaceDE w:val="0"/>
        <w:spacing w:after="0" w:line="240" w:lineRule="auto"/>
        <w:ind w:left="720" w:firstLine="720"/>
      </w:pPr>
      <w:r>
        <w:rPr>
          <w:rStyle w:val="a3"/>
          <w:rFonts w:ascii="TH SarabunIT๙" w:hAnsi="TH SarabunIT๙" w:cs="TH SarabunIT๙"/>
          <w:sz w:val="32"/>
          <w:szCs w:val="32"/>
        </w:rPr>
        <w:t xml:space="preserve">• 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เหตุการณ์ชุมนุมประท้วง/ จลาจล</w:t>
      </w:r>
    </w:p>
    <w:p w:rsidR="00D11B59" w:rsidRDefault="0098486B">
      <w:pPr>
        <w:autoSpaceDE w:val="0"/>
        <w:spacing w:after="0" w:line="240" w:lineRule="auto"/>
        <w:ind w:left="720" w:firstLine="720"/>
      </w:pPr>
      <w:r>
        <w:rPr>
          <w:rStyle w:val="a3"/>
          <w:rFonts w:ascii="TH SarabunIT๙" w:hAnsi="TH SarabunIT๙" w:cs="TH SarabunIT๙"/>
          <w:sz w:val="32"/>
          <w:szCs w:val="32"/>
        </w:rPr>
        <w:t xml:space="preserve">• 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 xml:space="preserve">เหตุการณ์โรคระบาด  </w:t>
      </w:r>
    </w:p>
    <w:p w:rsidR="00D11B59" w:rsidRDefault="00D11B59">
      <w:pPr>
        <w:autoSpaceDE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D11B59" w:rsidRDefault="0098486B">
      <w:pPr>
        <w:autoSpaceDE w:val="0"/>
        <w:spacing w:after="0" w:line="240" w:lineRule="auto"/>
      </w:pPr>
      <w:r>
        <w:rPr>
          <w:rStyle w:val="a3"/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การวิเคราะห์ทรัพยากรที่สำคัญ</w:t>
      </w:r>
    </w:p>
    <w:p w:rsidR="00D11B59" w:rsidRDefault="0098486B">
      <w:pPr>
        <w:autoSpaceDE w:val="0"/>
        <w:spacing w:after="0" w:line="240" w:lineRule="auto"/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tab/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ab/>
        <w:t xml:space="preserve">สภาวะวิกฤตหรือเหตุการณ์ฉุกเฉินมีหลากหลายรูปแบบ 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ดังนั้นเพื่อให้หน่วยงานสามารถบริหารจัดการ การดำเนินงานขององค์กรให้มีความต่อเนื่อง การจัดหาทรัพยากรที่สำคัญจึงเป็นสิ่งจำเป็น และต้องระบุไว้ในแผนดำเนินธุรกิจอย่างต่อเนื่อง ซึ่งการเตรียมการทรัพยากรที่สำคัญ จะพิจารณาจากผลกระทบใน 5 ด้าน ดังนี้</w:t>
      </w:r>
    </w:p>
    <w:p w:rsidR="00D11B59" w:rsidRDefault="0098486B">
      <w:pPr>
        <w:pStyle w:val="aa"/>
        <w:numPr>
          <w:ilvl w:val="0"/>
          <w:numId w:val="3"/>
        </w:numPr>
        <w:autoSpaceDE w:val="0"/>
        <w:spacing w:after="0" w:line="240" w:lineRule="auto"/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t>ผลกระทบด้านอาคาร/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สถานที่ปฏิบัติงานหลัก หมายถึง เหตุการณ์ที่เกิดขึ้นทำให้สถานที่ปฏิบัติงานหลักได้รับความเสียหายหรือไม่สามารถใช้สถานที่ปฏิบัติงานหลักได้ และส่งผลให้บุคลากรไม่สามารถเข้าไปปฏิบัติงานได้ชั่วคราวหรือระยะยาว ซึ่งรวมทั้งการที่ผู้รับบริการไม่สามารถเข้าถึงสถานที่ให้บ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ริการของหน่วยงานด้วย</w:t>
      </w:r>
    </w:p>
    <w:p w:rsidR="00D11B59" w:rsidRDefault="0098486B">
      <w:pPr>
        <w:pStyle w:val="aa"/>
        <w:numPr>
          <w:ilvl w:val="0"/>
          <w:numId w:val="3"/>
        </w:numPr>
        <w:autoSpaceDE w:val="0"/>
        <w:spacing w:after="0" w:line="240" w:lineRule="auto"/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t>ผลกระทบด้านวัสดุอุปกรณ์ที่สำคัญ/การจัดหาจัดส่งวัสดุอุปกรณ์ที่สำคัญ หมายถึงเหตุการณ์ที่เกิดขึ้นทำให้ไม่สามารถใช้งานวัสดุอุปกรณ์ที่สำคัญหรือไม่สามารถจัดหา/จัดส่งวัสดุอุปกรณ์ที่สำคัญได้</w:t>
      </w:r>
    </w:p>
    <w:p w:rsidR="00D11B59" w:rsidRDefault="0098486B">
      <w:pPr>
        <w:pStyle w:val="aa"/>
        <w:numPr>
          <w:ilvl w:val="0"/>
          <w:numId w:val="3"/>
        </w:numPr>
        <w:autoSpaceDE w:val="0"/>
        <w:spacing w:after="0" w:line="240" w:lineRule="auto"/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t>ผลกระทบด้านเทคโนโลยีสารสนเทศและข้อมูลที่สำคัญ หมายถึ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ง เหตุการณ์ที่เกิดขึ้นทำให้ระบบงานเทคโนโลยีหรือระบบสารสนเทศ หรือข้อมูลที่สำคัญไม่สามารถนำมาใช้ในการปฏิบัติงานได้ตามปกติ</w:t>
      </w:r>
    </w:p>
    <w:p w:rsidR="00D11B59" w:rsidRDefault="0098486B">
      <w:pPr>
        <w:pStyle w:val="aa"/>
        <w:numPr>
          <w:ilvl w:val="0"/>
          <w:numId w:val="3"/>
        </w:numPr>
        <w:autoSpaceDE w:val="0"/>
        <w:spacing w:after="0" w:line="240" w:lineRule="auto"/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t>ผลกระทบด้านบุคลากรหลัก หมายถึง เหตุการณ์ที่เกิดขึ้นทำให้บุคลากรหลักไม่สามารถมาปฏิบัติงานได้ตามปกติ</w:t>
      </w:r>
    </w:p>
    <w:p w:rsidR="00D11B59" w:rsidRDefault="0098486B">
      <w:pPr>
        <w:pStyle w:val="aa"/>
        <w:numPr>
          <w:ilvl w:val="0"/>
          <w:numId w:val="3"/>
        </w:numPr>
        <w:autoSpaceDE w:val="0"/>
        <w:spacing w:after="0" w:line="240" w:lineRule="auto"/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t>ผลกระทบด้านคู่ค้า/ผู้ให้บริการที่สำคั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ญ หมายถึง เหตุการณ์ที่เกิดขึ้นทำให้คู่ค้า/ผู้ให้บริการ/ผู้มีส่วนได้ส่วนเสีย ไม่สามารถติดต่อหรือให้บริการหรือส่งมอบงานได้</w:t>
      </w:r>
    </w:p>
    <w:p w:rsidR="00D11B59" w:rsidRDefault="00D11B59">
      <w:pPr>
        <w:pStyle w:val="aa"/>
        <w:pageBreakBefore/>
        <w:autoSpaceDE w:val="0"/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</w:p>
    <w:p w:rsidR="00D11B59" w:rsidRDefault="0098486B">
      <w:pPr>
        <w:autoSpaceDE w:val="0"/>
        <w:spacing w:after="0" w:line="240" w:lineRule="auto"/>
        <w:jc w:val="center"/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t>-3-</w:t>
      </w:r>
    </w:p>
    <w:p w:rsidR="00D11B59" w:rsidRDefault="0098486B">
      <w:pPr>
        <w:autoSpaceDE w:val="0"/>
        <w:spacing w:before="240" w:after="120" w:line="240" w:lineRule="auto"/>
        <w:jc w:val="center"/>
      </w:pP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>สรุปเหตุการณ์ภัยคุกคามและผลกระทบจากเหตุการณ์</w:t>
      </w:r>
    </w:p>
    <w:tbl>
      <w:tblPr>
        <w:tblW w:w="10773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1843"/>
        <w:gridCol w:w="1417"/>
        <w:gridCol w:w="1134"/>
        <w:gridCol w:w="2126"/>
      </w:tblGrid>
      <w:tr w:rsidR="00D11B59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B59" w:rsidRDefault="0098486B">
            <w:pPr>
              <w:autoSpaceDE w:val="0"/>
              <w:spacing w:before="240"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ความเสี่ยงและภัยคุกคาม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before="240"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ผลกระทบ</w:t>
            </w:r>
          </w:p>
        </w:tc>
      </w:tr>
      <w:tr w:rsidR="00D11B59">
        <w:tblPrEx>
          <w:tblCellMar>
            <w:top w:w="0" w:type="dxa"/>
            <w:bottom w:w="0" w:type="dxa"/>
          </w:tblCellMar>
        </w:tblPrEx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B59" w:rsidRDefault="00D11B59">
            <w:pPr>
              <w:autoSpaceDE w:val="0"/>
              <w:spacing w:before="240"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ด้านอาคาร/สถานที่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ปฏิบัติงานหลัก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ด้านวัสดุอุปกรณ์ที่สำคัญ</w:t>
            </w:r>
          </w:p>
          <w:p w:rsidR="00D11B59" w:rsidRDefault="00D11B59">
            <w:pPr>
              <w:autoSpaceDE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ด้านเทคโนโลยี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สารสนเทศและข้อมูลที่สำคัญ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ด้านบุคลากร</w:t>
            </w:r>
          </w:p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หลัก</w:t>
            </w:r>
          </w:p>
          <w:p w:rsidR="00D11B59" w:rsidRDefault="00D11B59">
            <w:pPr>
              <w:autoSpaceDE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ด้านคู่ค้า/ผู้ให้บริการ/ผู้มีส่วนได้ส่วนเสียที่สำคัญ</w:t>
            </w:r>
          </w:p>
        </w:tc>
      </w:tr>
      <w:tr w:rsidR="00D11B59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24"/>
                <w:szCs w:val="24"/>
                <w:cs/>
              </w:rPr>
              <w:t>เหตุการณ์อุทกภัย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24"/>
                <w:szCs w:val="24"/>
              </w:rPr>
              <w:t>√</w:t>
            </w:r>
          </w:p>
        </w:tc>
      </w:tr>
      <w:tr w:rsidR="00D11B59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24"/>
                <w:szCs w:val="24"/>
                <w:cs/>
              </w:rPr>
              <w:t>เหตุการณ์ชุมนุมประท้วง/จราจล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24"/>
                <w:szCs w:val="24"/>
              </w:rPr>
              <w:t>√</w:t>
            </w:r>
          </w:p>
        </w:tc>
      </w:tr>
      <w:tr w:rsidR="00D11B59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เหตุการณ์อัคคีภัย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D11B59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24"/>
                <w:szCs w:val="24"/>
                <w:cs/>
              </w:rPr>
              <w:t>เหตุการณ์โรคระบาด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</w:tr>
    </w:tbl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1B59" w:rsidRDefault="0098486B">
      <w:pPr>
        <w:autoSpaceDE w:val="0"/>
        <w:spacing w:after="0" w:line="240" w:lineRule="auto"/>
        <w:ind w:left="720" w:firstLine="720"/>
        <w:jc w:val="both"/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t>แผนดำเนินธุรกิจอย่างต่อเนื่อง (</w:t>
      </w:r>
      <w:r>
        <w:rPr>
          <w:rStyle w:val="a3"/>
          <w:rFonts w:ascii="TH SarabunIT๙" w:hAnsi="TH SarabunIT๙" w:cs="TH SarabunIT๙"/>
          <w:sz w:val="32"/>
          <w:szCs w:val="32"/>
        </w:rPr>
        <w:t xml:space="preserve">BCP) 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ฉบับนี้ ไม่รองรับการปฏิบัติงานในกรณีที่มีเหตุขัดข้อง</w:t>
      </w:r>
    </w:p>
    <w:p w:rsidR="00D11B59" w:rsidRDefault="0098486B">
      <w:pPr>
        <w:autoSpaceDE w:val="0"/>
        <w:spacing w:after="0" w:line="240" w:lineRule="auto"/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t xml:space="preserve">เกิดขึ้นจากการดำเนินงานปกติและเหตุขัดข้องดังกล่าวไม่ส่งผลกระทบในระดับสูงต่อการดำเนินงานและการให้บริการของหน่วยงาน 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และหน่วยงานยังสามารถจัดการหรือปรับปรุงแก้ไขได้ภายในระยะเวลาที่เหมาะสม  โดยผู้บริหารหน่วยงานหรือผู้บริหารของแต่ละกลุ่มงานและฝ่ายงานสามารถรับผิดชอบและดำเนินการได้ด้วยตนเอง</w:t>
      </w:r>
    </w:p>
    <w:p w:rsidR="00D11B59" w:rsidRDefault="0098486B">
      <w:pPr>
        <w:autoSpaceDE w:val="0"/>
        <w:spacing w:before="120" w:after="0" w:line="240" w:lineRule="auto"/>
      </w:pP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 xml:space="preserve">ทีมงานบริหารความต่อเนื่อง </w:t>
      </w:r>
      <w:r>
        <w:rPr>
          <w:rStyle w:val="a3"/>
          <w:rFonts w:ascii="TH SarabunIT๙" w:hAnsi="TH SarabunIT๙" w:cs="TH SarabunIT๙"/>
          <w:b/>
          <w:bCs/>
          <w:sz w:val="28"/>
          <w:cs/>
        </w:rPr>
        <w:t>(</w:t>
      </w:r>
      <w:r>
        <w:rPr>
          <w:rStyle w:val="a3"/>
          <w:rFonts w:ascii="TH SarabunIT๙" w:hAnsi="TH SarabunIT๙" w:cs="TH SarabunIT๙"/>
          <w:b/>
          <w:bCs/>
          <w:sz w:val="28"/>
        </w:rPr>
        <w:t>Business Continuity Plan Team)</w:t>
      </w:r>
    </w:p>
    <w:p w:rsidR="00D11B59" w:rsidRDefault="0098486B">
      <w:pPr>
        <w:autoSpaceDE w:val="0"/>
        <w:spacing w:after="0" w:line="240" w:lineRule="auto"/>
      </w:pPr>
      <w:r>
        <w:rPr>
          <w:rStyle w:val="a3"/>
          <w:rFonts w:ascii="TH SarabunIT๙" w:hAnsi="TH SarabunIT๙" w:cs="TH SarabunIT๙"/>
          <w:sz w:val="32"/>
          <w:szCs w:val="32"/>
        </w:rPr>
        <w:tab/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เพื่อให้แผนดำเนินธุรกิจต่อเ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นื่อง (</w:t>
      </w:r>
      <w:r>
        <w:rPr>
          <w:rStyle w:val="a3"/>
          <w:rFonts w:ascii="TH SarabunIT๙" w:hAnsi="TH SarabunIT๙" w:cs="TH SarabunIT๙"/>
          <w:sz w:val="32"/>
          <w:szCs w:val="32"/>
        </w:rPr>
        <w:t xml:space="preserve">BCP) 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ของฝ่ายบริหารทั่วไปสามารถนำไปปฏิบัติได้อย่างมีประสิทธิภาพและเกิดประสิทธิผล จะต้องจัดตั้งทีมงานบริหารความต่อเนื่อง (</w:t>
      </w:r>
      <w:r>
        <w:rPr>
          <w:rStyle w:val="a3"/>
          <w:rFonts w:ascii="TH SarabunIT๙" w:hAnsi="TH SarabunIT๙" w:cs="TH SarabunIT๙"/>
          <w:sz w:val="32"/>
          <w:szCs w:val="32"/>
        </w:rPr>
        <w:t xml:space="preserve">BCP Team) 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 xml:space="preserve">ขึ้น โดย </w:t>
      </w:r>
      <w:r>
        <w:rPr>
          <w:rStyle w:val="a3"/>
          <w:rFonts w:ascii="TH SarabunIT๙" w:hAnsi="TH SarabunIT๙" w:cs="TH SarabunIT๙"/>
          <w:sz w:val="32"/>
          <w:szCs w:val="32"/>
        </w:rPr>
        <w:t xml:space="preserve">BCP Team 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ประกอบด้วย หัวหน้าทีมงานบริหารความต่อเนื่องและทีมงานบริหารความต่อเนื่อง โดยทุกตำแหน่งจะต้องร่วมมือกัน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ดูแล ติดตาม ปฏิบัติงานและกู้คืนเหตุการณ์ฉุกเฉินในฝ่ายงานของตนเองให้สามารถบริหารความต่อเนื่องและกลับสู่สภาวะปกติได้โดยเร็ว ตามบทบาทหน้าที่ที่กำหนดไว้ของทีมงานบริหารความต่อเนื่อง (</w:t>
      </w:r>
      <w:r>
        <w:rPr>
          <w:rStyle w:val="a3"/>
          <w:rFonts w:ascii="TH SarabunIT๙" w:hAnsi="TH SarabunIT๙" w:cs="TH SarabunIT๙"/>
          <w:sz w:val="32"/>
          <w:szCs w:val="32"/>
        </w:rPr>
        <w:t xml:space="preserve">BCP Team) 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และในกรณีที่บุคลากรหลักไม่สามารถปฏิบัติหน้าที่ได้ ให้บุคลากรสำรองรับ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 xml:space="preserve">ผิดชอบทำหน้าที่ในบาทบาทของบุคลากรหลัก ปรากฏดังตารางที่ </w:t>
      </w:r>
      <w:r>
        <w:rPr>
          <w:rStyle w:val="a3"/>
          <w:rFonts w:ascii="TH SarabunIT๙" w:hAnsi="TH SarabunIT๙" w:cs="TH SarabunIT๙"/>
          <w:sz w:val="32"/>
          <w:szCs w:val="32"/>
        </w:rPr>
        <w:t>1</w:t>
      </w:r>
    </w:p>
    <w:p w:rsidR="00D11B59" w:rsidRDefault="0098486B">
      <w:pPr>
        <w:autoSpaceDE w:val="0"/>
        <w:spacing w:before="120" w:after="0" w:line="240" w:lineRule="auto"/>
        <w:jc w:val="center"/>
      </w:pPr>
      <w:r>
        <w:rPr>
          <w:rStyle w:val="a3"/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ตารางที่ 1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>รายชื่อบุคลากรและบทบาทของทีมงานบริหารความต่อเนื่อง (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</w:rPr>
        <w:t>BCP Team)</w:t>
      </w:r>
    </w:p>
    <w:tbl>
      <w:tblPr>
        <w:tblW w:w="10036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0"/>
        <w:gridCol w:w="1559"/>
        <w:gridCol w:w="1843"/>
        <w:gridCol w:w="2551"/>
        <w:gridCol w:w="1843"/>
      </w:tblGrid>
      <w:tr w:rsidR="00D11B59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28"/>
                <w:cs/>
              </w:rPr>
              <w:t>บุคลากรหลัก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28"/>
                <w:cs/>
              </w:rPr>
              <w:t>หมายเลขโทรศัพท์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28"/>
                <w:cs/>
              </w:rPr>
              <w:t>บทบาท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28"/>
                <w:cs/>
              </w:rPr>
              <w:t>หัวหน้าทีม/บุคลากรสำรอง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28"/>
                <w:cs/>
              </w:rPr>
              <w:t>หมายเลขโทรศัพท์</w:t>
            </w:r>
          </w:p>
        </w:tc>
      </w:tr>
      <w:tr w:rsidR="00D11B59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นายวิเชช  ปัญญาจิรภัทร์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0872068668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หัวหน้าคณะฯ</w:t>
            </w:r>
          </w:p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สำนักปลัดเทศบาลฯ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นางอริสรา  ใฝ่จิต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นางดวงนภา กันยะมี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นายเด่น  รังษีสาคร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นางสาวน้ำทิพย์  ทำบุญ</w:t>
            </w:r>
          </w:p>
          <w:p w:rsidR="00D11B59" w:rsidRDefault="0098486B">
            <w:pPr>
              <w:autoSpaceDE w:val="0"/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นางสาวสนธยา สาทิพย์จันทร์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cs/>
              </w:rPr>
              <w:t>นายศักดิ์ชัย  สุนทรารัณย์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cs/>
              </w:rPr>
              <w:t>นายธีระศักดิ์  ทิตะระ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cs/>
              </w:rPr>
              <w:t>นายสมศักดิ์  คงประโดน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cs/>
              </w:rPr>
              <w:t>นายรุจ  ปริมาณ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0850339105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0898570111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0869337872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0866802687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28"/>
              </w:rPr>
              <w:t>0863952915</w:t>
            </w:r>
          </w:p>
          <w:p w:rsidR="00D11B59" w:rsidRDefault="0098486B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0898570838</w:t>
            </w:r>
          </w:p>
          <w:p w:rsidR="00D11B59" w:rsidRDefault="0098486B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0614893989</w:t>
            </w:r>
          </w:p>
          <w:p w:rsidR="00D11B59" w:rsidRDefault="0098486B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0830495897</w:t>
            </w:r>
          </w:p>
          <w:p w:rsidR="00D11B59" w:rsidRDefault="0098486B">
            <w:pPr>
              <w:spacing w:after="0"/>
            </w:pPr>
            <w:r>
              <w:rPr>
                <w:rStyle w:val="a3"/>
                <w:rFonts w:ascii="TH SarabunIT๙" w:hAnsi="TH SarabunIT๙" w:cs="TH SarabunIT๙"/>
                <w:sz w:val="28"/>
              </w:rPr>
              <w:t>0967702359</w:t>
            </w:r>
          </w:p>
        </w:tc>
      </w:tr>
    </w:tbl>
    <w:p w:rsidR="00D11B59" w:rsidRDefault="0098486B">
      <w:pPr>
        <w:autoSpaceDE w:val="0"/>
        <w:spacing w:after="0" w:line="240" w:lineRule="auto"/>
        <w:jc w:val="center"/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lastRenderedPageBreak/>
        <w:t>-4-</w:t>
      </w: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W w:w="10178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2"/>
        <w:gridCol w:w="1559"/>
        <w:gridCol w:w="1843"/>
        <w:gridCol w:w="2551"/>
        <w:gridCol w:w="1843"/>
      </w:tblGrid>
      <w:tr w:rsidR="00D11B59">
        <w:tblPrEx>
          <w:tblCellMar>
            <w:top w:w="0" w:type="dxa"/>
            <w:bottom w:w="0" w:type="dxa"/>
          </w:tblCellMar>
        </w:tblPrEx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28"/>
                <w:cs/>
              </w:rPr>
              <w:t>บุคลากร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28"/>
                <w:cs/>
              </w:rPr>
              <w:t>หมายเลขโทรศัพท์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28"/>
                <w:cs/>
              </w:rPr>
              <w:t>บทบาท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28"/>
                <w:cs/>
              </w:rPr>
              <w:t>หัวหน้าทีม/บุคลากรสำรอง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28"/>
                <w:cs/>
              </w:rPr>
              <w:t>หมายเลขโทรศัพท์</w:t>
            </w:r>
          </w:p>
        </w:tc>
      </w:tr>
      <w:tr w:rsidR="00D11B59">
        <w:tblPrEx>
          <w:tblCellMar>
            <w:top w:w="0" w:type="dxa"/>
            <w:bottom w:w="0" w:type="dxa"/>
          </w:tblCellMar>
        </w:tblPrEx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นายอดุลย์  ถาคำ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0819869165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หัวหน้าคณะฯ</w:t>
            </w:r>
          </w:p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กองช่างเทศบาลฯ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นายเดชา  ปริมาณ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นาวสาวชุนีกร  ถนอมทองพันธ์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cs/>
              </w:rPr>
              <w:t>นายชวดล  วงษ์จันทร์</w:t>
            </w:r>
          </w:p>
          <w:p w:rsidR="00D11B59" w:rsidRDefault="0098486B">
            <w:pPr>
              <w:autoSpaceDE w:val="0"/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นายศิลปะชัย  อัมพรพล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color w:val="000000"/>
                <w:sz w:val="28"/>
                <w:cs/>
              </w:rPr>
              <w:t>0869345697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color w:val="000000"/>
                <w:sz w:val="28"/>
                <w:cs/>
              </w:rPr>
              <w:t>0840485275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color w:val="000000"/>
                <w:sz w:val="28"/>
                <w:cs/>
              </w:rPr>
              <w:t>0962393122</w:t>
            </w:r>
          </w:p>
        </w:tc>
      </w:tr>
      <w:tr w:rsidR="00D11B59">
        <w:tblPrEx>
          <w:tblCellMar>
            <w:top w:w="0" w:type="dxa"/>
            <w:bottom w:w="0" w:type="dxa"/>
          </w:tblCellMar>
        </w:tblPrEx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นางสาวอรทัย ตันติศุภรักษ์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color w:val="000000"/>
                <w:sz w:val="28"/>
                <w:cs/>
              </w:rPr>
              <w:t>0865904152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หัวหน้าคณะฯ</w:t>
            </w:r>
          </w:p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กองคลังเทศบาลฯ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นางสาวสุมิตรตรา  คำบุญเรือง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นางสาววนิดา  สิทธิวงศ์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นาง</w:t>
            </w:r>
            <w:r>
              <w:rPr>
                <w:rStyle w:val="a3"/>
                <w:rFonts w:ascii="TH SarabunIT๙" w:hAnsi="TH SarabunIT๙" w:cs="TH SarabunIT๙"/>
                <w:cs/>
              </w:rPr>
              <w:t>ศิรินภา   อินศิริ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นางสาวปาติมา  เงินอิน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cs/>
              </w:rPr>
              <w:t>นางสาวนิภาพร  มีรินทร์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cs/>
              </w:rPr>
              <w:t>0634672929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cs/>
              </w:rPr>
              <w:t>0862092219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cs/>
              </w:rPr>
              <w:t>0870481911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cs/>
              </w:rPr>
              <w:t>0932977487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cs/>
              </w:rPr>
              <w:t>0830508728</w:t>
            </w:r>
          </w:p>
        </w:tc>
      </w:tr>
      <w:tr w:rsidR="00D11B59">
        <w:tblPrEx>
          <w:tblCellMar>
            <w:top w:w="0" w:type="dxa"/>
            <w:bottom w:w="0" w:type="dxa"/>
          </w:tblCellMar>
        </w:tblPrEx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นางบัวบาน  อู่ทรัพย์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 xml:space="preserve"> 0871981991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หัวหน้าคณะฯ</w:t>
            </w:r>
          </w:p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นางศศิวิมล  จิตเทพ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color w:val="000000"/>
                <w:sz w:val="28"/>
                <w:cs/>
              </w:rPr>
              <w:t>นางมันทนา  หลักดี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color w:val="000000"/>
                <w:sz w:val="28"/>
                <w:cs/>
              </w:rPr>
              <w:t>นางศิริพร  นันทจักร์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color w:val="000000"/>
                <w:sz w:val="28"/>
                <w:cs/>
              </w:rPr>
              <w:t>นางขวัญตา  ธนะปัทม์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color w:val="000000"/>
                <w:sz w:val="28"/>
                <w:cs/>
              </w:rPr>
              <w:t>นางศุภิสรา  สานหล้า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cs/>
              </w:rPr>
              <w:t>นางอัจฉรา  กิจการ</w:t>
            </w:r>
          </w:p>
          <w:p w:rsidR="00D11B59" w:rsidRDefault="0098486B">
            <w:pPr>
              <w:autoSpaceDE w:val="0"/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นายไกรศล  รัตนกุญชร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color w:val="000000"/>
                <w:sz w:val="28"/>
                <w:cs/>
              </w:rPr>
              <w:t>0819734610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color w:val="000000"/>
                <w:sz w:val="28"/>
                <w:cs/>
              </w:rPr>
              <w:t>0931949487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color w:val="000000"/>
                <w:sz w:val="28"/>
                <w:cs/>
              </w:rPr>
              <w:t>0819718242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color w:val="000000"/>
                <w:sz w:val="28"/>
                <w:cs/>
              </w:rPr>
              <w:t>0942906845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color w:val="000000"/>
                <w:sz w:val="28"/>
                <w:cs/>
              </w:rPr>
              <w:t>0828819910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color w:val="000000"/>
                <w:sz w:val="28"/>
                <w:cs/>
              </w:rPr>
              <w:t>0654603951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color w:val="000000"/>
                <w:sz w:val="28"/>
                <w:cs/>
              </w:rPr>
              <w:t>0629164062</w:t>
            </w:r>
          </w:p>
        </w:tc>
      </w:tr>
      <w:tr w:rsidR="00D11B59">
        <w:tblPrEx>
          <w:tblCellMar>
            <w:top w:w="0" w:type="dxa"/>
            <w:bottom w:w="0" w:type="dxa"/>
          </w:tblCellMar>
        </w:tblPrEx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นางบัวบาน  อู่ทรัพย์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28"/>
              </w:rPr>
              <w:t>0871981991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หัวหน้าคณะฯ</w:t>
            </w:r>
          </w:p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กองสาธารณสุขฯ</w:t>
            </w:r>
          </w:p>
          <w:p w:rsidR="00D11B59" w:rsidRDefault="00D11B59">
            <w:pPr>
              <w:autoSpaceDE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color w:val="000000"/>
                <w:sz w:val="28"/>
                <w:cs/>
              </w:rPr>
              <w:t>นาววารุณี  ถาคำ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color w:val="000000"/>
                <w:sz w:val="28"/>
                <w:cs/>
              </w:rPr>
              <w:t>นายสุชน  จ้นทร์ทอง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color w:val="000000"/>
                <w:sz w:val="28"/>
                <w:cs/>
              </w:rPr>
              <w:t>นายสง่า  โนชัย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color w:val="000000"/>
                <w:sz w:val="28"/>
                <w:cs/>
              </w:rPr>
              <w:t>นายบำเรอ  เพ็ชรจรุญ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color w:val="000000"/>
                <w:sz w:val="28"/>
                <w:cs/>
              </w:rPr>
              <w:t>นายเถลิงศุกร์  ทิพว์วิชัย</w:t>
            </w:r>
          </w:p>
          <w:p w:rsidR="00D11B59" w:rsidRDefault="0098486B">
            <w:pPr>
              <w:autoSpaceDE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นายจีระพงษ์  เขียววิจิตร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color w:val="000000"/>
                <w:sz w:val="28"/>
                <w:cs/>
              </w:rPr>
              <w:t>นางจันทร์</w:t>
            </w:r>
            <w:r>
              <w:rPr>
                <w:rStyle w:val="a3"/>
                <w:rFonts w:ascii="TH SarabunIT๙" w:hAnsi="TH SarabunIT๙" w:cs="TH SarabunIT๙"/>
                <w:color w:val="000000"/>
                <w:sz w:val="28"/>
                <w:cs/>
              </w:rPr>
              <w:t xml:space="preserve">  รังษีสาคร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color w:val="000000"/>
                <w:sz w:val="28"/>
                <w:cs/>
              </w:rPr>
              <w:t>0892679166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color w:val="000000"/>
                <w:sz w:val="28"/>
                <w:cs/>
              </w:rPr>
              <w:t>0816750283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color w:val="000000"/>
                <w:sz w:val="28"/>
                <w:cs/>
              </w:rPr>
              <w:t>0995483040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color w:val="000000"/>
                <w:sz w:val="28"/>
                <w:cs/>
              </w:rPr>
              <w:t>0851432087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color w:val="000000"/>
                <w:sz w:val="28"/>
                <w:cs/>
              </w:rPr>
              <w:t>0810468050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color w:val="000000"/>
                <w:sz w:val="28"/>
                <w:cs/>
              </w:rPr>
              <w:t>0987846711</w:t>
            </w:r>
          </w:p>
          <w:p w:rsidR="00D11B59" w:rsidRDefault="0098486B">
            <w:pPr>
              <w:autoSpaceDE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0935914785</w:t>
            </w:r>
          </w:p>
        </w:tc>
      </w:tr>
      <w:tr w:rsidR="00D11B59">
        <w:tblPrEx>
          <w:tblCellMar>
            <w:top w:w="0" w:type="dxa"/>
            <w:bottom w:w="0" w:type="dxa"/>
          </w:tblCellMar>
        </w:tblPrEx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นางมะยุรี  คำมงคล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28"/>
              </w:rPr>
              <w:t>0850512228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หัวหน้าคณะฯ</w:t>
            </w:r>
          </w:p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กองสวัสดิการฯ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color w:val="000000"/>
                <w:sz w:val="28"/>
                <w:cs/>
              </w:rPr>
              <w:t>นางสาวเยาวภานี สีดาแก้ว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color w:val="000000"/>
                <w:sz w:val="28"/>
                <w:cs/>
              </w:rPr>
              <w:t>นางสาวนิภาพร  ภูใจ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color w:val="000000"/>
                <w:sz w:val="28"/>
                <w:cs/>
              </w:rPr>
              <w:t>0817854770</w:t>
            </w:r>
          </w:p>
          <w:p w:rsidR="00D11B59" w:rsidRDefault="0098486B">
            <w:pPr>
              <w:autoSpaceDE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0894935879</w:t>
            </w:r>
          </w:p>
        </w:tc>
      </w:tr>
      <w:tr w:rsidR="00D11B59">
        <w:tblPrEx>
          <w:tblCellMar>
            <w:top w:w="0" w:type="dxa"/>
            <w:bottom w:w="0" w:type="dxa"/>
          </w:tblCellMar>
        </w:tblPrEx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นายกิตติ  เย็นยอดวิชัย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0845934041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หัวหน้าคณะฯ</w:t>
            </w:r>
          </w:p>
          <w:p w:rsidR="00D11B59" w:rsidRDefault="0098486B">
            <w:pPr>
              <w:autoSpaceDE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กองประปา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color w:val="000000"/>
                <w:sz w:val="28"/>
                <w:cs/>
              </w:rPr>
              <w:t>นางสาววชิราภรณ์  ทิมา</w:t>
            </w:r>
          </w:p>
          <w:p w:rsidR="00D11B59" w:rsidRDefault="0098486B">
            <w:pPr>
              <w:autoSpaceDE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นางสาวชภาภัทร กิจศิลปสกุล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color w:val="000000"/>
                <w:sz w:val="28"/>
                <w:cs/>
              </w:rPr>
              <w:t>น.ส.ธัญญปรัชญ์ ทรัพย์ภูริวานิช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color w:val="000000"/>
                <w:sz w:val="28"/>
                <w:cs/>
              </w:rPr>
              <w:t>นายชาญ  มีรินทร์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color w:val="000000"/>
                <w:sz w:val="28"/>
                <w:cs/>
              </w:rPr>
              <w:t>นายวีรายุทธ  วงศ์ปิน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color w:val="000000"/>
                <w:sz w:val="28"/>
                <w:cs/>
              </w:rPr>
              <w:t>นายประสิทธิ์  เชียงมัง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color w:val="000000"/>
                <w:sz w:val="28"/>
                <w:cs/>
              </w:rPr>
              <w:t>นายคมกริช  จันเทพ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color w:val="000000"/>
                <w:sz w:val="28"/>
                <w:cs/>
              </w:rPr>
              <w:t>นายธงชัย  ลาวะปานา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color w:val="000000"/>
                <w:sz w:val="28"/>
                <w:cs/>
              </w:rPr>
              <w:t>0804498587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color w:val="000000"/>
                <w:sz w:val="28"/>
                <w:cs/>
              </w:rPr>
              <w:t>0858740725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color w:val="000000"/>
                <w:sz w:val="28"/>
                <w:cs/>
              </w:rPr>
              <w:t>0857300783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color w:val="000000"/>
                <w:sz w:val="28"/>
                <w:cs/>
              </w:rPr>
              <w:t>0987812633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color w:val="000000"/>
                <w:sz w:val="28"/>
                <w:cs/>
              </w:rPr>
              <w:t>0892221506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color w:val="000000"/>
                <w:sz w:val="28"/>
                <w:cs/>
              </w:rPr>
              <w:t>0821769770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color w:val="000000"/>
                <w:sz w:val="28"/>
                <w:cs/>
              </w:rPr>
              <w:t>0931627814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color w:val="000000"/>
                <w:sz w:val="28"/>
                <w:cs/>
              </w:rPr>
              <w:t>0890827348</w:t>
            </w:r>
          </w:p>
        </w:tc>
      </w:tr>
    </w:tbl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p w:rsidR="00D11B59" w:rsidRDefault="0098486B">
      <w:pPr>
        <w:autoSpaceDE w:val="0"/>
        <w:spacing w:after="0" w:line="240" w:lineRule="auto"/>
        <w:jc w:val="center"/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lastRenderedPageBreak/>
        <w:t>- 5 -</w:t>
      </w:r>
    </w:p>
    <w:p w:rsidR="00D11B59" w:rsidRDefault="0098486B">
      <w:pPr>
        <w:autoSpaceDE w:val="0"/>
        <w:spacing w:after="0" w:line="240" w:lineRule="auto"/>
      </w:pP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>กลยุทธ์ความต่อเนื่อง (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</w:rPr>
        <w:t>Business Continuity Strategy)</w:t>
      </w:r>
    </w:p>
    <w:p w:rsidR="00D11B59" w:rsidRDefault="0098486B">
      <w:pPr>
        <w:autoSpaceDE w:val="0"/>
        <w:spacing w:after="0" w:line="240" w:lineRule="auto"/>
      </w:pPr>
      <w:r>
        <w:rPr>
          <w:rStyle w:val="a3"/>
          <w:rFonts w:ascii="TH SarabunIT๙" w:hAnsi="TH SarabunIT๙" w:cs="TH SarabunIT๙"/>
          <w:sz w:val="32"/>
          <w:szCs w:val="32"/>
        </w:rPr>
        <w:tab/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 xml:space="preserve">กลุยุทธฺความต่อเนื่องเป็นแนวทางในการจัดหาและบริหารทรัพยากรให้มีความพร้อมเมื่อเกิดสภาวะวิกฤต ซึ่งพิจารณาทรัพยากรใน </w:t>
      </w:r>
      <w:r>
        <w:rPr>
          <w:rStyle w:val="a3"/>
          <w:rFonts w:ascii="TH SarabunIT๙" w:hAnsi="TH SarabunIT๙" w:cs="TH SarabunIT๙"/>
          <w:sz w:val="32"/>
          <w:szCs w:val="32"/>
        </w:rPr>
        <w:t>5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 xml:space="preserve"> ด้าน ดังตารางที่ </w:t>
      </w:r>
      <w:r>
        <w:rPr>
          <w:rStyle w:val="a3"/>
          <w:rFonts w:ascii="TH SarabunIT๙" w:hAnsi="TH SarabunIT๙" w:cs="TH SarabunIT๙"/>
          <w:sz w:val="32"/>
          <w:szCs w:val="32"/>
        </w:rPr>
        <w:t>2</w:t>
      </w: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D11B59" w:rsidRDefault="0098486B">
      <w:pPr>
        <w:autoSpaceDE w:val="0"/>
        <w:spacing w:after="0" w:line="240" w:lineRule="auto"/>
        <w:jc w:val="center"/>
      </w:pP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>ตารางที่ 2 กลยุทธ์ความต่อเนื่อง (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</w:rPr>
        <w:t>Business Continuity Strategy)</w:t>
      </w:r>
    </w:p>
    <w:p w:rsidR="00D11B59" w:rsidRDefault="00D11B59">
      <w:pPr>
        <w:autoSpaceDE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tbl>
      <w:tblPr>
        <w:tblW w:w="9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1"/>
        <w:gridCol w:w="5109"/>
      </w:tblGrid>
      <w:tr w:rsidR="00D11B59">
        <w:tblPrEx>
          <w:tblCellMar>
            <w:top w:w="0" w:type="dxa"/>
            <w:bottom w:w="0" w:type="dxa"/>
          </w:tblCellMar>
        </w:tblPrEx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ทรัพยากร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กลยุทธ์ความต่อเนื่องทางธุรกิจ</w:t>
            </w:r>
          </w:p>
        </w:tc>
      </w:tr>
      <w:tr w:rsidR="00D11B59">
        <w:tblPrEx>
          <w:tblCellMar>
            <w:top w:w="0" w:type="dxa"/>
            <w:bottom w:w="0" w:type="dxa"/>
          </w:tblCellMar>
        </w:tblPrEx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อาคาร/ สถานที่ปฏิบัติงานหลัก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• 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 xml:space="preserve">กำหนดให้ใช้พื้นที่ปฏิบัติงานสำรอง ภายในและภายนอกสำนักงานเทศบาลตำบลท่าปลา  โดยมีการสำรวจความเหมาะสมของสถานที่ ประสานงาน 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และการเตรียมความพร้อมกับหน่วยงานเจ้าของพื้นที่แล้ว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• 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กำหนดให้ใช้พื้นที่ปฏิบัติงานสำรอง ภายนอกสำนักงานเทศบาลตำบลท่าปลา คือ ศูนย์พัฒนาเด็กเทศบาลตำบลท่าปลา โดยมีการสำรวจความเหมาะสมของสถานที่ ประสานงาน และการเตรียมความพร้อมแล้ว</w:t>
            </w:r>
          </w:p>
        </w:tc>
      </w:tr>
      <w:tr w:rsidR="00D11B59">
        <w:tblPrEx>
          <w:tblCellMar>
            <w:top w:w="0" w:type="dxa"/>
            <w:bottom w:w="0" w:type="dxa"/>
          </w:tblCellMar>
        </w:tblPrEx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วัสดุอุปกรณ์ที่สำคัญ / การจัดหา</w:t>
            </w: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จัดส่งวัสดุ อุปกรณ์ที่สำคัญ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• 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กำหนดให้มีการจัดหาคอมพิวเตอร์สำรอง ที่มีคุณลักษณะเหมาะสมกับการใช้งาน พร้อมอุปกรณ์ที่สามารถเชื่อมโยงต่อผ่านอินเตอร์เน็ตเข้าสู่ระบบเทคโนโลยีของจังหวัดหน่วยงานต้นสังกัดและกรมบัญชีกลางได้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• 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กำหนดให้พิจารณาใช้คอมพิวเตอร์แบบพกพา (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>Laptop/Notebook)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ของเจ้าหน้าที่ในหน่วยงานได้เป็นการชั่วคราว หากมีความจำเป็นเร่งด่วนในช่วงระหว่างการจัดหาคอมพิวเตอร์สำรอง ทั้งนี้ ต้องได้รับอนุญาตจากหัวหน้าคณะบริหารความต่อเนื่องในการกอบกู้คืน</w:t>
            </w:r>
          </w:p>
        </w:tc>
      </w:tr>
    </w:tbl>
    <w:p w:rsidR="00D11B59" w:rsidRDefault="00D11B59">
      <w:pPr>
        <w:autoSpaceDE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11B59" w:rsidRDefault="00D11B59">
      <w:pPr>
        <w:autoSpaceDE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11B59" w:rsidRDefault="00D11B59">
      <w:pPr>
        <w:autoSpaceDE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11B59" w:rsidRDefault="00D11B59">
      <w:pPr>
        <w:autoSpaceDE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11B59" w:rsidRDefault="00D11B59">
      <w:pPr>
        <w:autoSpaceDE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11B59" w:rsidRDefault="00D11B59">
      <w:pPr>
        <w:autoSpaceDE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11B59" w:rsidRDefault="00D11B59">
      <w:pPr>
        <w:autoSpaceDE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11B59" w:rsidRDefault="00D11B59">
      <w:pPr>
        <w:autoSpaceDE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11B59" w:rsidRDefault="00D11B59">
      <w:pPr>
        <w:autoSpaceDE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11B59" w:rsidRDefault="00D11B59">
      <w:pPr>
        <w:autoSpaceDE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11B59" w:rsidRDefault="00D11B59">
      <w:pPr>
        <w:autoSpaceDE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11B59" w:rsidRDefault="00D11B59">
      <w:pPr>
        <w:autoSpaceDE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11B59" w:rsidRDefault="00D11B59">
      <w:pPr>
        <w:autoSpaceDE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11B59" w:rsidRDefault="0098486B">
      <w:pPr>
        <w:autoSpaceDE w:val="0"/>
        <w:spacing w:after="0" w:line="240" w:lineRule="auto"/>
        <w:jc w:val="center"/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t>-6-</w:t>
      </w:r>
    </w:p>
    <w:p w:rsidR="00D11B59" w:rsidRDefault="00D11B59">
      <w:pPr>
        <w:autoSpaceDE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102"/>
      </w:tblGrid>
      <w:tr w:rsidR="00D11B59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ทรัพยากร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กลยุทธ์ความต่อเนื่องทางธุรกิจ</w:t>
            </w:r>
          </w:p>
        </w:tc>
      </w:tr>
      <w:tr w:rsidR="00D11B59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เทคโนโลยีสารสนเทศและข้อมูลที่สำคัญ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• 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ระบบการบริหารเทคโนโลยีสารสนเทศและข้อมูลที่สำคัญของหน่วยงาน มีลักษณะแบบรวมศูนย์ที่ส่วนกลางและเชื่อมโยงระบบเครือข่ายต่อผ่านอินเตอร์เน็ตทำให้หน่วยงาน/กอง/ฝ่ายไม่มีระบบคอมพิวเตอร์สำรองดังนั้นหากเกิดภาวะฉุกเฉินต้องรอจนกว่าระ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บบการบริหารเทคโนโลยีสารสนเทศของส่วนกลางจะกอบกู้ให้สามารถใช้งานได้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• 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 xml:space="preserve">ใช้ระบบการเฝ้าระวัง 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 xml:space="preserve">PODD 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 xml:space="preserve">เข้ามาแจ้งเหตุการณ์ผ่านเครือข่ายอาสาสมัคร 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 xml:space="preserve">PODD 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ในชุมชน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</w:rPr>
              <w:t>•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กำหนดดำเนินงานด้วยมือ (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 xml:space="preserve">Manual) 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โดยเฉพาะงานสำคัญๆในกรณี ที่ระบบการบริหารเทคโนโลยีสารสนเทศไม่สามารถกอบกู้ให้ใ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ช้งานได้ภายในระยะเวลาที่กำหนด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1B59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บุคลากรหลัก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</w:rPr>
              <w:t>•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กำหนดให้ใช้บุคลากรสำรอง/ ทดแทนภายในกองเดียวกัน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</w:rPr>
              <w:t>•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กำหนดให้ใช้บุคลากรนอกกอง ในกรณีที่บุคลากรไม่เพียงพอหรือขาดแคลน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</w:rPr>
              <w:t>•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กำหนดให้ร้องขอบุคลากรจากหน่วยงานอื่นในเขตตำบลหรืออำเภอ ในกรณีที่บุคลากรเฉพาะด้านไม่เพียงพอหรือขาดแค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ลน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1B59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คู่ค้า / ผู้ให้บริการที่สำคัญ/ผู้มีส่วนได้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ส่วนเสีย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• 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ระบบเทคโนโลยีสารสนเทศของจังหวัดกำหนดให้มีผู้ให้บริการเชื่อมโยงระบบเครือข่ายอินเตอร์เน็ต เพียงรายเดียว คือทีโอที หากผู้ให้บริการหลักไม่สามารถให้บริหารได้ ระบบเชื่อมโยงปรับเปลี่ยนไปผู้ให้บริการสำรอง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 xml:space="preserve"> ภายใน 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 xml:space="preserve"> ชั่วโมง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• 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กำหนดให้จัดหาอุปกรณ์เชื่อมโยงระบบเครือข่ายต่อผ่านอินเตอร์เน็ต แบบพกพา(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 xml:space="preserve">Air Card) 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ของผู้ให้บริการโทรศัพท์มือถือ เชื่อมโยงการบริหารเทคโนโลยีสารสนเทศและข้อมูลที่สำคัญของส่วนกลางผ่านอินเตอร์เน็ต ในกรณีที่ผู้ให้บริการเชื่อมโยงระบบเครือข่ายอินเ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ตอร์เน็ต เพียงรายเดียวไม่สามารถให้บริการได้ภายในระยะเวลาที่กำหนด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11B59" w:rsidRDefault="00D11B59">
      <w:pPr>
        <w:autoSpaceDE w:val="0"/>
        <w:spacing w:after="0" w:line="240" w:lineRule="auto"/>
        <w:jc w:val="center"/>
      </w:pPr>
    </w:p>
    <w:p w:rsidR="00D11B59" w:rsidRDefault="00D11B59">
      <w:pPr>
        <w:autoSpaceDE w:val="0"/>
        <w:spacing w:after="0" w:line="240" w:lineRule="auto"/>
        <w:jc w:val="center"/>
      </w:pPr>
    </w:p>
    <w:p w:rsidR="00D11B59" w:rsidRDefault="0098486B">
      <w:pPr>
        <w:autoSpaceDE w:val="0"/>
        <w:spacing w:after="0" w:line="240" w:lineRule="auto"/>
        <w:jc w:val="center"/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lastRenderedPageBreak/>
        <w:t>-7-</w:t>
      </w:r>
    </w:p>
    <w:p w:rsidR="00D11B59" w:rsidRDefault="0098486B">
      <w:pPr>
        <w:autoSpaceDE w:val="0"/>
        <w:spacing w:after="0" w:line="240" w:lineRule="auto"/>
      </w:pP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>ผลกระทบต่อกระบวนการทำงานหรือการให้บริการ (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</w:rPr>
        <w:t>Business Impact Analysis)</w:t>
      </w:r>
    </w:p>
    <w:p w:rsidR="00D11B59" w:rsidRDefault="0098486B">
      <w:pPr>
        <w:autoSpaceDE w:val="0"/>
        <w:spacing w:after="0" w:line="240" w:lineRule="auto"/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tab/>
        <w:t>การวิเคราะห์ผลกระทบต่อกระบวนการทำงานหรือการให้บริการ (</w:t>
      </w:r>
      <w:r>
        <w:rPr>
          <w:rStyle w:val="a3"/>
          <w:rFonts w:ascii="TH SarabunIT๙" w:hAnsi="TH SarabunIT๙" w:cs="TH SarabunIT๙"/>
          <w:sz w:val="32"/>
          <w:szCs w:val="32"/>
        </w:rPr>
        <w:t xml:space="preserve">Business Impact Analysis) 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พบว่ากระบวนการการทำงานที่ฝ่ายงานต้องให้ความสำคัญและกลับมาดำเนินงานหรือฟื้นคืนสภาพให้ได้ภายในระยะเวลาตามที่กำหนด ปรากฏดังตารางที่ 3</w:t>
      </w:r>
    </w:p>
    <w:p w:rsidR="00D11B59" w:rsidRDefault="0098486B">
      <w:pPr>
        <w:autoSpaceDE w:val="0"/>
        <w:spacing w:after="0" w:line="240" w:lineRule="auto"/>
        <w:jc w:val="center"/>
      </w:pP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>ตารางที่ 3 ผลกระทบต่อกระบวนการทำงานหรือการให้บริการ (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</w:rPr>
        <w:t>Business Impact Analysis)</w:t>
      </w:r>
    </w:p>
    <w:p w:rsidR="00D11B59" w:rsidRDefault="00D11B59">
      <w:pPr>
        <w:autoSpaceDE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1701"/>
        <w:gridCol w:w="992"/>
        <w:gridCol w:w="851"/>
        <w:gridCol w:w="992"/>
        <w:gridCol w:w="992"/>
        <w:gridCol w:w="850"/>
      </w:tblGrid>
      <w:tr w:rsidR="00D11B59">
        <w:tblPrEx>
          <w:tblCellMar>
            <w:top w:w="0" w:type="dxa"/>
            <w:bottom w:w="0" w:type="dxa"/>
          </w:tblCellMar>
        </w:tblPrEx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กระบวนการหลัก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ระดับความเร่งด่วน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(สูง/ปานกลาง/</w:t>
            </w: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ต่ำ)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ระยะเวลาเป้าหมายในการฟื้นคืนสภาพ</w:t>
            </w:r>
          </w:p>
        </w:tc>
      </w:tr>
      <w:tr w:rsidR="00D11B59">
        <w:tblPrEx>
          <w:tblCellMar>
            <w:top w:w="0" w:type="dxa"/>
            <w:bottom w:w="0" w:type="dxa"/>
          </w:tblCellMar>
        </w:tblPrEx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4 ชั่วโมง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1 วัน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1 สัปดาห์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2 สัปดาห์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1 เดือน</w:t>
            </w:r>
          </w:p>
        </w:tc>
      </w:tr>
      <w:tr w:rsidR="00D11B59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28"/>
              </w:rPr>
              <w:t xml:space="preserve">1. </w:t>
            </w: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การประเมินความเสียหายจากสถานการณ์ภัยที่เกิดขึ้น ก่อนรับหน่วยงานภาคีเครือข่าย/ประชาชนผู้ประสบภัยที่มาติดต่อ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สูง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D11B59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28"/>
              </w:rPr>
              <w:t xml:space="preserve">2. </w:t>
            </w: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การเตรียมความพร้อมด้านสถานที่และวัสดุอุปกรณ์/เครื่องมือที่จำเป็น ระบบสำรองฉุกเฉิน ยานพาหนะและเงินสด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สูง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D11B59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28"/>
              </w:rPr>
              <w:t xml:space="preserve">3. </w:t>
            </w: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จัดตั้งศูนย์อำนวยการและสั่งการในภาวะวิกฤตการ เตรียมงานของทุกกลุ่มงาน/และทุกฝ่ายพร้อมจัดทำเวรประจำวัน ผลัดเวร และบูรณาการงานดูแลประชาชน/ติดต่อส</w:t>
            </w: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ื่อสาร ตลอด ๒๔ ชม.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สูง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D11B59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28"/>
              </w:rPr>
              <w:t xml:space="preserve">4. </w:t>
            </w: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การรับแจ้งการรายงานสถานการณ์ภัยและการขอความช่วยเหลือของทุก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หน่วยงานทั้งในระดับจังหวัด/อำเภอ/อปท. เพื่อประสานงานกับหน่วยงาน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ที่เกี่ยวข้องเพื่อดำเนินการวิเคราะห์ประเมินผล เพิ่มเติม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สูง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D11B59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28"/>
              </w:rPr>
              <w:t xml:space="preserve">5. </w:t>
            </w: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 xml:space="preserve">การติดตาม </w:t>
            </w: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วิเคราะห์สภาพปัญหาและประเมินผล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สูง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D11B59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28"/>
              </w:rPr>
              <w:t xml:space="preserve">6. </w:t>
            </w: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การเตรียมการประสานโรงพยาบาลข้างเคียงทั้งในและนอกเขตพื้นที่เพื่อการส่งต่อผู้ป่วย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สูง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D11B59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7. ประสานหน่วยงานภายนอกสนับสนุนช่วยเหลือทั้งด้านเครื่องจักรกลและกำลังพล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สูง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D11B59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 xml:space="preserve">8. </w:t>
            </w: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การดูแลการปฏิบัติงานตามภารกิจของหน่วยงานที่ติดต่อประสานงานโดยตรงของเทศบาล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สูง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11B59" w:rsidRDefault="00D11B59">
      <w:pPr>
        <w:rPr>
          <w:rFonts w:ascii="TH SarabunIT๙" w:hAnsi="TH SarabunIT๙" w:cs="TH SarabunIT๙"/>
        </w:rPr>
      </w:pPr>
    </w:p>
    <w:p w:rsidR="00D11B59" w:rsidRDefault="0098486B">
      <w:pPr>
        <w:autoSpaceDE w:val="0"/>
        <w:spacing w:after="0" w:line="240" w:lineRule="auto"/>
        <w:jc w:val="center"/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lastRenderedPageBreak/>
        <w:t>-8-</w:t>
      </w:r>
    </w:p>
    <w:tbl>
      <w:tblPr>
        <w:tblW w:w="9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1701"/>
        <w:gridCol w:w="992"/>
        <w:gridCol w:w="851"/>
        <w:gridCol w:w="992"/>
        <w:gridCol w:w="992"/>
        <w:gridCol w:w="850"/>
      </w:tblGrid>
      <w:tr w:rsidR="00D11B59">
        <w:tblPrEx>
          <w:tblCellMar>
            <w:top w:w="0" w:type="dxa"/>
            <w:bottom w:w="0" w:type="dxa"/>
          </w:tblCellMar>
        </w:tblPrEx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กระบวนการหลัก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ระดับความเร่งด่วน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(สูง/ปานกลาง/ต่ำ)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ระยะเวลาเป้าหมายในการฟื้นคืนสภาพ</w:t>
            </w:r>
          </w:p>
        </w:tc>
      </w:tr>
      <w:tr w:rsidR="00D11B59">
        <w:tblPrEx>
          <w:tblCellMar>
            <w:top w:w="0" w:type="dxa"/>
            <w:bottom w:w="0" w:type="dxa"/>
          </w:tblCellMar>
        </w:tblPrEx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4 ชั่วโมง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1 วัน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1 สัปดาห์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2 สัปดาห์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1 เดือน</w:t>
            </w:r>
          </w:p>
        </w:tc>
      </w:tr>
      <w:tr w:rsidR="00D11B59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 xml:space="preserve">9. กิจกรรม </w:t>
            </w: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รับงานการแจ้งเหตุสถานการณ์ภัยพิบัติต่างๆจากประชาชน/หมู่บ้าน/ชุมชน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สูง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D11B59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28"/>
              </w:rPr>
              <w:t xml:space="preserve">10. </w:t>
            </w: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การเบิกจ่าย สิ่งของสำรองจ่าย/ถุงยังชีพ เรือ อุปกรณ์ต่างๆเพื่อให้บริการประชาชนและหน่วยงานที่ร้องขอ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สูง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D11B59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28"/>
              </w:rPr>
              <w:t>11.</w:t>
            </w: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 xml:space="preserve">การแจ้งติดต่อประสานกับเจ้าหน้าที่กู้ชีพกู้ภัย/อปพร./ศูนย์ </w:t>
            </w: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อปพร.อำเภอ</w:t>
            </w:r>
            <w:r>
              <w:rPr>
                <w:rStyle w:val="a3"/>
                <w:rFonts w:ascii="TH SarabunIT๙" w:hAnsi="TH SarabunIT๙" w:cs="TH SarabunIT๙"/>
                <w:sz w:val="28"/>
              </w:rPr>
              <w:t>,</w:t>
            </w: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ศูนย์อปพร.เทศบาลและอปท.ทุกแห่ง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ปานกลาง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D11B59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28"/>
              </w:rPr>
              <w:t>12.</w:t>
            </w: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การช่วยเหลือผู้ประสบภัย และลงพื้นที่สำรวจ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ปานกลาง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D11B59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28"/>
              </w:rPr>
              <w:t xml:space="preserve">13. </w:t>
            </w: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 xml:space="preserve">จัดทำรายงานสรุปผลการช่วยเหลือและการรายงานเหตุด่วนสาธารณภัยให้กับประธาน/รองประธานคณะกรรมการ </w:t>
            </w:r>
            <w:r>
              <w:rPr>
                <w:rStyle w:val="a3"/>
                <w:rFonts w:ascii="TH SarabunIT๙" w:hAnsi="TH SarabunIT๙" w:cs="TH SarabunIT๙"/>
                <w:sz w:val="28"/>
              </w:rPr>
              <w:t>BCM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ปานกลาง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D11B59" w:rsidRDefault="0098486B">
      <w:pPr>
        <w:autoSpaceDE w:val="0"/>
        <w:spacing w:after="0" w:line="240" w:lineRule="auto"/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tab/>
        <w:t xml:space="preserve">สำหรับกระบวนงานอื่นๆ 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ที่ประเมินแล้ว อาจไม่ได้รับผลกระทบในระดับสูงถึงสูงมาก หรือมีความยืดหยุ่นสามารถชะลอการดำเนินงานและการให้บริการได้ โดยให้ผู้บริหารของฝ่ายงานประเมินความจำเป็นและเหมาะสม ทั้งนี้หากมีความจำเป็น ให้ปฏิบัติตามแนวทางการบริหารความต่อเนื่องเช่นเดียวกับกระบวนงานหลัก</w:t>
      </w:r>
    </w:p>
    <w:p w:rsidR="00D11B59" w:rsidRDefault="00D11B59">
      <w:pPr>
        <w:spacing w:after="0" w:line="240" w:lineRule="auto"/>
        <w:rPr>
          <w:rFonts w:ascii="TH SarabunIT๙" w:hAnsi="TH SarabunIT๙" w:cs="TH SarabunIT๙"/>
          <w:sz w:val="14"/>
          <w:szCs w:val="14"/>
        </w:rPr>
      </w:pPr>
    </w:p>
    <w:p w:rsidR="00D11B59" w:rsidRDefault="0098486B">
      <w:pPr>
        <w:spacing w:after="0" w:line="240" w:lineRule="auto"/>
      </w:pP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การวิเคราะห์เพื่อกำหนดความต้องการทรัพยากรที่สำคัญ</w:t>
      </w:r>
    </w:p>
    <w:p w:rsidR="00D11B59" w:rsidRDefault="0098486B">
      <w:pPr>
        <w:pStyle w:val="aa"/>
        <w:numPr>
          <w:ilvl w:val="0"/>
          <w:numId w:val="4"/>
        </w:numPr>
        <w:spacing w:after="0" w:line="240" w:lineRule="auto"/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t>ด้านสถานที่ปฏิบัติงานสำรอง (</w:t>
      </w:r>
      <w:r>
        <w:rPr>
          <w:rStyle w:val="a3"/>
          <w:rFonts w:ascii="TH SarabunIT๙" w:hAnsi="TH SarabunIT๙" w:cs="TH SarabunIT๙"/>
          <w:sz w:val="32"/>
          <w:szCs w:val="32"/>
        </w:rPr>
        <w:t xml:space="preserve">Working Space Requirement) 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ดังตารางที่ 4</w:t>
      </w:r>
    </w:p>
    <w:p w:rsidR="00D11B59" w:rsidRDefault="0098486B">
      <w:pPr>
        <w:spacing w:before="120" w:after="120" w:line="240" w:lineRule="auto"/>
        <w:jc w:val="center"/>
      </w:pP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>ตารางที่ 4 การระบุพื้นที่การปฏิบัติงานสำรอง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2410"/>
        <w:gridCol w:w="992"/>
        <w:gridCol w:w="993"/>
        <w:gridCol w:w="992"/>
        <w:gridCol w:w="992"/>
        <w:gridCol w:w="992"/>
      </w:tblGrid>
      <w:tr w:rsidR="00D11B59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28"/>
                <w:cs/>
              </w:rPr>
              <w:t>ประเภททรัพยากร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28"/>
                <w:cs/>
              </w:rPr>
              <w:t>สถานที่/ที่มา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28"/>
                <w:cs/>
              </w:rPr>
              <w:t>4 ชั่วโมง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28"/>
                <w:cs/>
              </w:rPr>
              <w:t>1 วัน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28"/>
                <w:cs/>
              </w:rPr>
              <w:t>1 สัปดาห์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28"/>
                <w:cs/>
              </w:rPr>
              <w:t>2 สัปดาห์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28"/>
                <w:cs/>
              </w:rPr>
              <w:t>1 เดือน</w:t>
            </w:r>
          </w:p>
        </w:tc>
      </w:tr>
      <w:tr w:rsidR="00D11B59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พื้นที่สำหรับสถานที่ปฏิบัติงานสำรอง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ภายในสำนักงานเทศบาลและภายนอกสำนักงานเทศบาล คือศูนย์พัฒนาเด็กเล็กเทศบาลตำบลท่าปลา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28"/>
              </w:rPr>
              <w:t>2</w:t>
            </w: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 xml:space="preserve"> ตร.ม.</w:t>
            </w:r>
          </w:p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(5 คน)</w:t>
            </w:r>
          </w:p>
          <w:p w:rsidR="00D11B59" w:rsidRDefault="00D11B5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28"/>
              </w:rPr>
              <w:t>8</w:t>
            </w: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 xml:space="preserve"> ตร.ม. (</w:t>
            </w:r>
            <w:r>
              <w:rPr>
                <w:rStyle w:val="a3"/>
                <w:rFonts w:ascii="TH SarabunIT๙" w:hAnsi="TH SarabunIT๙" w:cs="TH SarabunIT๙"/>
                <w:sz w:val="28"/>
              </w:rPr>
              <w:t>7</w:t>
            </w: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 xml:space="preserve"> คน)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6 ตร.ม.</w:t>
            </w:r>
          </w:p>
          <w:p w:rsidR="00D11B59" w:rsidRDefault="0098486B">
            <w:pPr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(5 คน)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16 ตร.ม.</w:t>
            </w:r>
          </w:p>
          <w:p w:rsidR="00D11B59" w:rsidRDefault="0098486B">
            <w:pPr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(15 คน)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D11B59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พื้นที่สำหรับสถานที่ปฏิบัติงานใหม่ในกรณีจำเป็น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อำเภอท่าปลา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spacing w:after="0"/>
              <w:jc w:val="center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14 ตร.ม.</w:t>
            </w:r>
          </w:p>
          <w:p w:rsidR="00D11B59" w:rsidRDefault="0098486B">
            <w:pPr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 xml:space="preserve">(10 </w:t>
            </w: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คน)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spacing w:after="0"/>
              <w:jc w:val="center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8 ตร.ม.</w:t>
            </w:r>
          </w:p>
          <w:p w:rsidR="00D11B59" w:rsidRDefault="0098486B">
            <w:pPr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(8 คน)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spacing w:after="0"/>
              <w:jc w:val="center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10 ตร.ม.</w:t>
            </w:r>
          </w:p>
          <w:p w:rsidR="00D11B59" w:rsidRDefault="0098486B">
            <w:pPr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(10 คน)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D11B59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ปฏิบัติงานที่บ้าน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ที่พักอาศัย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28"/>
              </w:rPr>
              <w:t>16</w:t>
            </w: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 xml:space="preserve"> ตร.ม.</w:t>
            </w:r>
          </w:p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( 15 คน)</w:t>
            </w:r>
          </w:p>
        </w:tc>
      </w:tr>
      <w:tr w:rsidR="00D11B59">
        <w:tblPrEx>
          <w:tblCellMar>
            <w:top w:w="0" w:type="dxa"/>
            <w:bottom w:w="0" w:type="dxa"/>
          </w:tblCellMar>
        </w:tblPrEx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28"/>
              </w:rPr>
              <w:t>16</w:t>
            </w: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 xml:space="preserve"> ตร.ม.</w:t>
            </w:r>
          </w:p>
          <w:p w:rsidR="00D11B59" w:rsidRDefault="0098486B">
            <w:pPr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( 15 คน)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28"/>
              </w:rPr>
              <w:t>16</w:t>
            </w: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 xml:space="preserve"> ตร.ม.</w:t>
            </w:r>
          </w:p>
          <w:p w:rsidR="00D11B59" w:rsidRDefault="0098486B">
            <w:pPr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( 15 คน)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28"/>
              </w:rPr>
              <w:t>16</w:t>
            </w: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 xml:space="preserve"> ตร.ม.</w:t>
            </w:r>
          </w:p>
          <w:p w:rsidR="00D11B59" w:rsidRDefault="0098486B">
            <w:pPr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( 8 คน)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28"/>
              </w:rPr>
              <w:t>16</w:t>
            </w: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 xml:space="preserve"> ตร.ม.</w:t>
            </w:r>
          </w:p>
          <w:p w:rsidR="00D11B59" w:rsidRDefault="0098486B">
            <w:pPr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( 15 คน)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28"/>
              </w:rPr>
              <w:t>16</w:t>
            </w: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 xml:space="preserve"> ตร.ม.</w:t>
            </w:r>
          </w:p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( 15 คน)</w:t>
            </w:r>
          </w:p>
        </w:tc>
      </w:tr>
    </w:tbl>
    <w:p w:rsidR="00D11B59" w:rsidRDefault="0098486B">
      <w:pPr>
        <w:autoSpaceDE w:val="0"/>
        <w:spacing w:after="0" w:line="240" w:lineRule="auto"/>
        <w:jc w:val="center"/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lastRenderedPageBreak/>
        <w:t>-9-</w:t>
      </w:r>
    </w:p>
    <w:p w:rsidR="00D11B59" w:rsidRDefault="00D11B5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D11B59" w:rsidRDefault="0098486B">
      <w:pPr>
        <w:pStyle w:val="aa"/>
        <w:numPr>
          <w:ilvl w:val="0"/>
          <w:numId w:val="4"/>
        </w:numPr>
        <w:autoSpaceDE w:val="0"/>
        <w:spacing w:after="0" w:line="240" w:lineRule="auto"/>
      </w:pP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>ความต้องการด้านวัสดุอุปกรณ์ (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</w:rPr>
        <w:t xml:space="preserve">Equipment &amp; Supplies 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</w:rPr>
        <w:t>Requirement)</w:t>
      </w:r>
      <w:r>
        <w:rPr>
          <w:rStyle w:val="a3"/>
          <w:rFonts w:ascii="TH SarabunIT๙" w:hAnsi="TH SarabunIT๙" w:cs="TH SarabunIT๙"/>
          <w:sz w:val="32"/>
          <w:szCs w:val="32"/>
        </w:rPr>
        <w:t xml:space="preserve"> 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ดังตารางที่ 5</w:t>
      </w:r>
    </w:p>
    <w:p w:rsidR="00D11B59" w:rsidRDefault="0098486B">
      <w:pPr>
        <w:spacing w:before="120" w:after="120" w:line="240" w:lineRule="auto"/>
        <w:jc w:val="center"/>
      </w:pP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>ตารางที่ 5 การระบุจำนวนวัสดุอุปกรณ์</w:t>
      </w: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tbl>
      <w:tblPr>
        <w:tblW w:w="9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1704"/>
        <w:gridCol w:w="1104"/>
        <w:gridCol w:w="960"/>
        <w:gridCol w:w="9"/>
        <w:gridCol w:w="1184"/>
        <w:gridCol w:w="1038"/>
        <w:gridCol w:w="946"/>
      </w:tblGrid>
      <w:tr w:rsidR="00D11B59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ประเภททรัพยากร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ที่มา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 ชั่วโมง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 วัน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 สัปดาห์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 สัปดาห์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 เดือน</w:t>
            </w:r>
          </w:p>
        </w:tc>
      </w:tr>
      <w:tr w:rsidR="00D11B59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คอมพิวเตอร์สำรองที่มีคุณลักษณะเหมาะสม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ร้านค้าผ่านกระบวนการจัดซื้อพิเศษ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 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</w:tc>
      </w:tr>
      <w:tr w:rsidR="00D11B59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GFMIS Token Key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เจ้าหน้าที่ฝ่ายฯ ที่เก็บรักษา</w:t>
            </w:r>
          </w:p>
          <w:p w:rsidR="00D11B59" w:rsidRDefault="00D11B59">
            <w:pPr>
              <w:autoSpaceDE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 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 </w:t>
            </w:r>
          </w:p>
        </w:tc>
      </w:tr>
      <w:tr w:rsidR="00D11B59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>EGP (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ระบบจัดซื้อจัดจ้าง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 xml:space="preserve">( 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>Token Key 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เจ้าหน้าที่ฝ่ายฯ ที่เก็บรักษา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</w:tc>
      </w:tr>
      <w:tr w:rsidR="00D11B59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เครื่องพิมพ์รองรับการใช้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งานกับเครื่อคอมพิวเตอร์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ร้านค้าผ่านกระบวนการจัดซื้อพิเศษ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</w:tc>
      </w:tr>
      <w:tr w:rsidR="00D11B59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โทรศัพท์พร้อมหมายเลข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ร้านค้าผ่านกระบวนการจัดซื้อพิเศษ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 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</w:tc>
      </w:tr>
      <w:tr w:rsidR="00D11B59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โทรสาร / เครื่องสแกนด์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Fax/Document Scan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 xml:space="preserve">Machine) 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พร้อม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หมายเลข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jc w:val="center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ร้านค้าผ่านกระบวน             การจัดซื้อพิเศษ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 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 </w:t>
            </w:r>
          </w:p>
        </w:tc>
      </w:tr>
      <w:tr w:rsidR="00D11B59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เครื่องถ่ายเอกสาร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jc w:val="center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ร้านค้าผ่านกระบวนการจัดซื้อพิเศษ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</w:tc>
      </w:tr>
    </w:tbl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b/>
          <w:bCs/>
          <w:sz w:val="2"/>
          <w:szCs w:val="2"/>
        </w:rPr>
      </w:pP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1B59" w:rsidRDefault="00D11B59">
      <w:pPr>
        <w:pageBreakBefore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D11B59" w:rsidRDefault="0098486B">
      <w:pPr>
        <w:autoSpaceDE w:val="0"/>
        <w:spacing w:after="0" w:line="240" w:lineRule="auto"/>
        <w:jc w:val="center"/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t>-10-</w:t>
      </w:r>
    </w:p>
    <w:p w:rsidR="00D11B59" w:rsidRDefault="0098486B">
      <w:pPr>
        <w:pStyle w:val="aa"/>
        <w:numPr>
          <w:ilvl w:val="0"/>
          <w:numId w:val="4"/>
        </w:numPr>
        <w:spacing w:before="120" w:after="120" w:line="240" w:lineRule="auto"/>
      </w:pP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>ความต้องการด้านเทคโนโลยีสารสนเทศและข้อมูล (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</w:rPr>
        <w:t>IT &amp; Information Requirement)</w:t>
      </w:r>
    </w:p>
    <w:p w:rsidR="00D11B59" w:rsidRDefault="0098486B">
      <w:pPr>
        <w:spacing w:before="120" w:after="120" w:line="240" w:lineRule="auto"/>
        <w:jc w:val="center"/>
      </w:pP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>ตารางที่ 6 ความต้องการด้านเทคโนโลยี</w:t>
      </w:r>
    </w:p>
    <w:tbl>
      <w:tblPr>
        <w:tblW w:w="9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4"/>
        <w:gridCol w:w="1801"/>
        <w:gridCol w:w="1111"/>
        <w:gridCol w:w="958"/>
        <w:gridCol w:w="1116"/>
        <w:gridCol w:w="1116"/>
        <w:gridCol w:w="944"/>
      </w:tblGrid>
      <w:tr w:rsidR="00D11B59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ประเภททรัพยากร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 ชั่วโมง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 วัน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 สัปดาห์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 สัปดาห์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 เดือน</w:t>
            </w:r>
          </w:p>
        </w:tc>
      </w:tr>
      <w:tr w:rsidR="00D11B59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Email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หน่วยงานระบบ 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 xml:space="preserve">IT 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เทศบาล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</w:tr>
      <w:tr w:rsidR="00D11B59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>GFMIS(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ระบบเบิกจ่ายเงิน)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หน่วยงานระบบ 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 xml:space="preserve">IT 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เทศบาล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</w:tr>
      <w:tr w:rsidR="00D11B59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>EGP (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ระบบจัดซื้อจัดจ้าง)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หน่วยงานระบบ 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 xml:space="preserve">IT 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เทศบาล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</w:tr>
      <w:tr w:rsidR="00D11B59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หนังสือสั่งการต่างๆออกโดยหน่วยงาน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หน่วยงานต่างๆที่ได้รับ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</w:tr>
      <w:tr w:rsidR="00D11B59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หนังสือสั่งการต่างๆ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หน่วยงานต้นสังกัด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</w:tr>
      <w:tr w:rsidR="00D11B59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เอกสารใบแจ้งหนี้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r>
              <w:rPr>
                <w:rStyle w:val="a3"/>
                <w:rFonts w:ascii="TH SarabunIT๙" w:hAnsi="TH SarabunIT๙" w:cs="TH SarabunIT๙"/>
                <w:cs/>
              </w:rPr>
              <w:t>คู่ค้า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</w:tr>
      <w:tr w:rsidR="00D11B59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ข้อมูลประกอบการจัดทำแผนงบประมาณประจำปีงบประมาณ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หน่วยงานต่าง ๆ            ในเขตเทศบาลและอำเภอ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</w:tr>
    </w:tbl>
    <w:p w:rsidR="00D11B59" w:rsidRDefault="0098486B">
      <w:pPr>
        <w:pStyle w:val="aa"/>
        <w:numPr>
          <w:ilvl w:val="0"/>
          <w:numId w:val="4"/>
        </w:numPr>
        <w:spacing w:before="120" w:after="120" w:line="240" w:lineRule="auto"/>
        <w:jc w:val="center"/>
      </w:pP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>ความต้องการด้านบุคลากรสำหรับความต่อเนื่องเพื่อปฏิบัติงาน (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</w:rPr>
        <w:t>Personnel Requirement)</w:t>
      </w:r>
    </w:p>
    <w:p w:rsidR="00D11B59" w:rsidRDefault="0098486B">
      <w:pPr>
        <w:spacing w:before="120" w:after="120" w:line="240" w:lineRule="auto"/>
        <w:jc w:val="center"/>
      </w:pP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>ตารางที่ 7 การระบุจำนวนบุคลากรหลักที่จำเป็น</w:t>
      </w:r>
    </w:p>
    <w:p w:rsidR="00D11B59" w:rsidRDefault="00D11B59">
      <w:pPr>
        <w:autoSpaceDE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1418"/>
        <w:gridCol w:w="1417"/>
        <w:gridCol w:w="1418"/>
        <w:gridCol w:w="1559"/>
        <w:gridCol w:w="1418"/>
      </w:tblGrid>
      <w:tr w:rsidR="00D11B59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ประเภททรัพยากร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 ชั่วโมง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 </w:t>
            </w: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 สัปดาห์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 สัปดาห์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 เดือน</w:t>
            </w:r>
          </w:p>
        </w:tc>
      </w:tr>
      <w:tr w:rsidR="00D11B59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จำนวนบุคลากรปฏิบัติงานที่สำนักงาน /สถานที่ปฏิบัติงานสำรอง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15</w:t>
            </w:r>
          </w:p>
        </w:tc>
      </w:tr>
      <w:tr w:rsidR="00D11B59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จำนวนบุคลากรปฏิบัติงานที่บ้าน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jc w:val="center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jc w:val="center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jc w:val="center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jc w:val="center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jc w:val="center"/>
            </w:pPr>
            <w:r>
              <w:rPr>
                <w:rStyle w:val="a3"/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D11B59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15</w:t>
            </w:r>
          </w:p>
        </w:tc>
      </w:tr>
    </w:tbl>
    <w:p w:rsidR="00D11B59" w:rsidRDefault="00D11B59">
      <w:pPr>
        <w:autoSpaceDE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11B59" w:rsidRDefault="0098486B">
      <w:pPr>
        <w:autoSpaceDE w:val="0"/>
        <w:spacing w:after="0" w:line="240" w:lineRule="auto"/>
        <w:jc w:val="center"/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lastRenderedPageBreak/>
        <w:t>-11-</w:t>
      </w:r>
    </w:p>
    <w:p w:rsidR="00D11B59" w:rsidRDefault="00D11B59">
      <w:pPr>
        <w:autoSpaceDE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11B59" w:rsidRDefault="0098486B">
      <w:pPr>
        <w:pStyle w:val="aa"/>
        <w:numPr>
          <w:ilvl w:val="0"/>
          <w:numId w:val="4"/>
        </w:numPr>
        <w:autoSpaceDE w:val="0"/>
        <w:spacing w:after="0" w:line="240" w:lineRule="auto"/>
      </w:pP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 xml:space="preserve"> ความต้องการด้านผู้ให้บริการที่สำคัญ (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</w:rPr>
        <w:t>Service Requirement)</w:t>
      </w:r>
    </w:p>
    <w:p w:rsidR="00D11B59" w:rsidRDefault="00D11B59">
      <w:pPr>
        <w:autoSpaceDE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11B59" w:rsidRDefault="0098486B">
      <w:pPr>
        <w:autoSpaceDE w:val="0"/>
        <w:spacing w:after="0" w:line="240" w:lineRule="auto"/>
        <w:jc w:val="center"/>
      </w:pP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8 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>การระบุจำนวนผู้ให้บริการที่ต้องติดต่อหรือขอรับบริการ</w:t>
      </w: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1418"/>
        <w:gridCol w:w="1417"/>
        <w:gridCol w:w="1418"/>
        <w:gridCol w:w="1559"/>
        <w:gridCol w:w="1418"/>
      </w:tblGrid>
      <w:tr w:rsidR="00D11B59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ประเภททรัพยากร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 ชั่วโมง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 วัน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 สัปดาห์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 สัปดาห์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 เดือน</w:t>
            </w:r>
          </w:p>
        </w:tc>
      </w:tr>
      <w:tr w:rsidR="00D11B59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ผู้ให้บริการเชื่อมโยงระบบเครือข่ายอินเตอร์เน็ต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D11B59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</w:tbl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1B59" w:rsidRDefault="0098486B">
      <w:pPr>
        <w:autoSpaceDE w:val="0"/>
        <w:spacing w:after="0" w:line="240" w:lineRule="auto"/>
      </w:pPr>
      <w:r>
        <w:rPr>
          <w:rStyle w:val="a3"/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ให้จัดหาอุปกรณ์เชื่อมโยงระบบเครือข่ายต่อผ่านอินเตอร์เน็ตแบบพกพา (</w:t>
      </w:r>
      <w:r>
        <w:rPr>
          <w:rStyle w:val="a3"/>
          <w:rFonts w:ascii="TH SarabunIT๙" w:hAnsi="TH SarabunIT๙" w:cs="TH SarabunIT๙"/>
          <w:sz w:val="32"/>
          <w:szCs w:val="32"/>
        </w:rPr>
        <w:t xml:space="preserve">Air Card) 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ของผู้ให้บริการ</w:t>
      </w:r>
    </w:p>
    <w:p w:rsidR="00D11B59" w:rsidRDefault="0098486B">
      <w:pPr>
        <w:autoSpaceDE w:val="0"/>
        <w:spacing w:after="0" w:line="240" w:lineRule="auto"/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t>โทรศัพท์มือถือเชื่อมโยงการบริหารเทคโนโลยีสารสนเทศและข้อมูลที่สำคัญของหน่วยงานกลางผ่านอินเตอร์เน็ต</w:t>
      </w:r>
    </w:p>
    <w:p w:rsidR="00D11B59" w:rsidRDefault="0098486B">
      <w:pPr>
        <w:autoSpaceDE w:val="0"/>
        <w:spacing w:after="0" w:line="240" w:lineRule="auto"/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t>ในกรณีผู้ให้บริการหลักและสำรองไม่สามารถให้บริการได้ภายในระยะเวลาที่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กำหนด</w:t>
      </w: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11B59" w:rsidRDefault="0098486B">
      <w:pPr>
        <w:autoSpaceDE w:val="0"/>
        <w:spacing w:after="0" w:line="240" w:lineRule="auto"/>
      </w:pP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>ขั้นตอนการบริหารความต่อเนื่องและกอบกู้กระบวนการ</w:t>
      </w:r>
    </w:p>
    <w:p w:rsidR="00D11B59" w:rsidRDefault="0098486B">
      <w:pPr>
        <w:autoSpaceDE w:val="0"/>
        <w:spacing w:after="0" w:line="240" w:lineRule="auto"/>
        <w:jc w:val="center"/>
      </w:pP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>วันที่ ๑ การตอบสนองต่อเหตุการณ์ทันที (ภายใน ๒๔ ชั่วโมง )</w:t>
      </w:r>
    </w:p>
    <w:p w:rsidR="00D11B59" w:rsidRDefault="0098486B">
      <w:pPr>
        <w:autoSpaceDE w:val="0"/>
        <w:spacing w:after="0" w:line="240" w:lineRule="auto"/>
        <w:ind w:firstLine="720"/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t xml:space="preserve">การปฏิบัติการใดๆ ให้บุคลากรของหน่วยงานทุกกลุ่ม คำนึงถึงความปลอดภัยในชีวิตของตนเองและบุคลากรอื่นและปฏิบัติตามแนวทาง 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แผนเผชิญเหตุและขั้นตอนการปฏิบัติงานที่กำหนดอย่างเคร่งครัด</w:t>
      </w: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9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2"/>
        <w:gridCol w:w="3104"/>
        <w:gridCol w:w="3104"/>
      </w:tblGrid>
      <w:tr w:rsidR="00D11B59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ขั้นตอนและกิจกรรม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บทบาทความรับผิดชอบ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D11B59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-แจ้งเหตุฉุกเฉิน วิกฤติ ตามกระบวนการ/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>Call Tree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ให้กับบุคลากรหลักในหน่วยงาน และกลุ่มงาน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หัวหน้า ทีมบริหารความต่อเนื่องของหน่วยงาน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eastAsia="Wingdings 2" w:hAnsi="TH SarabunIT๙" w:cs="TH SarabunIT๙"/>
                <w:sz w:val="32"/>
                <w:szCs w:val="32"/>
                <w:cs/>
              </w:rPr>
              <w:t xml:space="preserve">ภายใน 1 </w:t>
            </w:r>
            <w:r>
              <w:rPr>
                <w:rStyle w:val="a3"/>
                <w:rFonts w:ascii="TH SarabunIT๙" w:eastAsia="Wingdings 2" w:hAnsi="TH SarabunIT๙" w:cs="TH SarabunIT๙"/>
                <w:sz w:val="32"/>
                <w:szCs w:val="32"/>
                <w:cs/>
              </w:rPr>
              <w:t>ชั่วโมง</w:t>
            </w:r>
          </w:p>
        </w:tc>
      </w:tr>
      <w:tr w:rsidR="00D11B59">
        <w:tblPrEx>
          <w:tblCellMar>
            <w:top w:w="0" w:type="dxa"/>
            <w:bottom w:w="0" w:type="dxa"/>
          </w:tblCellMar>
        </w:tblPrEx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-จัดประชุมคณะบริหารความต่อเนื่อง เพื่อรับทราบและประเมินความเสียหาย ผลกระทบต่อการดำเนินงานและให้บริการ และทรัพยากรสำคัญที่ต้องใช้ในการบริหารความต่อเนื่อง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- ทบทวนกระบวนงานงานที่มีความเร่งด่วนและ/ส่งผลกระทบอย่างสูงจำเป็นต้องดำเนินการ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ทีมบริหารความต่อ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เนื่องของหน่วยงาน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eastAsia="Wingdings 2" w:hAnsi="TH SarabunIT๙" w:cs="TH SarabunIT๙"/>
                <w:sz w:val="32"/>
                <w:szCs w:val="32"/>
                <w:cs/>
              </w:rPr>
              <w:t>ภายใน 2 ชั่วโมง</w:t>
            </w:r>
          </w:p>
        </w:tc>
      </w:tr>
    </w:tbl>
    <w:p w:rsidR="00D11B59" w:rsidRDefault="00D11B59">
      <w:pPr>
        <w:rPr>
          <w:rFonts w:ascii="TH SarabunIT๙" w:hAnsi="TH SarabunIT๙" w:cs="TH SarabunIT๙"/>
        </w:rPr>
      </w:pPr>
    </w:p>
    <w:p w:rsidR="00D11B59" w:rsidRDefault="00D11B59">
      <w:pPr>
        <w:spacing w:after="0" w:line="240" w:lineRule="auto"/>
        <w:rPr>
          <w:rFonts w:ascii="TH SarabunIT๙" w:hAnsi="TH SarabunIT๙" w:cs="TH SarabunIT๙"/>
        </w:rPr>
      </w:pPr>
    </w:p>
    <w:p w:rsidR="00D11B59" w:rsidRDefault="0098486B">
      <w:pPr>
        <w:autoSpaceDE w:val="0"/>
        <w:spacing w:after="0" w:line="240" w:lineRule="auto"/>
        <w:jc w:val="center"/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t>-12-</w:t>
      </w:r>
    </w:p>
    <w:p w:rsidR="00D11B59" w:rsidRDefault="00D11B59">
      <w:pPr>
        <w:spacing w:after="0" w:line="240" w:lineRule="auto"/>
        <w:rPr>
          <w:rFonts w:ascii="TH SarabunIT๙" w:hAnsi="TH SarabunIT๙" w:cs="TH SarabunIT๙"/>
        </w:rPr>
      </w:pPr>
    </w:p>
    <w:tbl>
      <w:tblPr>
        <w:tblW w:w="9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3118"/>
        <w:gridCol w:w="2976"/>
      </w:tblGrid>
      <w:tr w:rsidR="00D11B59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ขั้นตอนและกิจกรรม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บทบาทความรับผิดชอบ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D11B59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-รับทราบและพิจารณาอนุมัติกระบวนงานที่มี/ความเร่งด่วน และส่งผลกระทบอย่างสูงจำเป็นต้องดำเนินงานหรือปฏิบัติด้วยมือ(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>ManualProcessing)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หัวหน้าคณะบริหารความต่อเนื่อง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eastAsia="Wingdings 2" w:hAnsi="TH SarabunIT๙" w:cs="TH SarabunIT๙"/>
                <w:sz w:val="32"/>
                <w:szCs w:val="32"/>
                <w:cs/>
              </w:rPr>
              <w:t>ภายใน 3 ชั่วโมง</w:t>
            </w:r>
          </w:p>
        </w:tc>
      </w:tr>
      <w:tr w:rsidR="00D11B59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- รับทราบรายงานจากหน่วยงาน ครอบคลุม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สรุปจำนวนและรายชื่อบุคลากรที่ได้รับบาดเจ็บ/ เสียชีวิต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ความเสียหายและผลกระทบต่อการดำเนินงานและให้บริการ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 xml:space="preserve">3) 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ทรัพยากรสำคัญที่ต้องใช้ในการบริหารความต่อเนื่อง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 xml:space="preserve">4) 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กระบวนงาน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งานที่มีความเร่งด่วน และส่งผล/กระทบอย่างสูงจำเป็นต้องดำเนินงานหรือปฏิบัติ ด้วยมือ (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>Manual Processing)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หัวหน้าคณะบริหารความต่อเนื่อง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>\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และหัวหน้าทีมงานบริหารความต่อเนื่อง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eastAsia="Wingdings 2" w:hAnsi="TH SarabunIT๙" w:cs="TH SarabunIT๙"/>
                <w:sz w:val="32"/>
                <w:szCs w:val="32"/>
                <w:cs/>
              </w:rPr>
              <w:t>ภายใน 4 ชั่วโมง</w:t>
            </w:r>
          </w:p>
        </w:tc>
      </w:tr>
      <w:tr w:rsidR="00D11B59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 xml:space="preserve">- พิจารณาและอนุมัติเนื้อหาและข้อความ 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เพื่อใช้ในการสื่อสารและรายงานสถานการณ์แก่บุคลากรในหน่วยงานให้ทราบ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หัวหน้าคณะบริหารความต่อเนื่อง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>\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และหัวหน้าทีมงานบริหารความต่อเนื่อง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eastAsia="Wingdings 2" w:hAnsi="TH SarabunIT๙" w:cs="TH SarabunIT๙"/>
                <w:sz w:val="32"/>
                <w:szCs w:val="32"/>
                <w:cs/>
              </w:rPr>
              <w:t>ภายใน 4 ชั่วโมง</w:t>
            </w:r>
          </w:p>
        </w:tc>
      </w:tr>
      <w:tr w:rsidR="00D11B59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- พิจารณาและอนุมัติจัดหาทรัพยากรที่จำเป็นต้องใช้ในการบริหารความต่อเนื่อง: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สถานที่ปฏิบัติงานสำรอง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วั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สดุอุปกรณ์ที่สำคัญ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 xml:space="preserve">3) 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 xml:space="preserve">เทคโนโลยีสารสนเทศและข้อมูล 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 xml:space="preserve">    ที่สำคัญ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 xml:space="preserve">4) 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บุคลากรหลัก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 xml:space="preserve">5) 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คู่ค้า/ราษฎรผู้ประสบภัย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หัวหน้าคณะบริหารความต่อเนื่อง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eastAsia="Wingdings 2" w:hAnsi="TH SarabunIT๙" w:cs="TH SarabunIT๙"/>
                <w:sz w:val="32"/>
                <w:szCs w:val="32"/>
                <w:cs/>
              </w:rPr>
              <w:t>ภายใน 4 ชั่วโมง</w:t>
            </w:r>
          </w:p>
        </w:tc>
      </w:tr>
    </w:tbl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b/>
          <w:bCs/>
          <w:szCs w:val="22"/>
          <w:u w:val="single"/>
        </w:rPr>
      </w:pPr>
    </w:p>
    <w:p w:rsidR="00D11B59" w:rsidRDefault="0098486B">
      <w:pPr>
        <w:autoSpaceDE w:val="0"/>
        <w:spacing w:after="0" w:line="240" w:lineRule="auto"/>
        <w:jc w:val="center"/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t>-13-</w:t>
      </w: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b/>
          <w:bCs/>
          <w:szCs w:val="22"/>
          <w:u w:val="single"/>
        </w:rPr>
      </w:pPr>
    </w:p>
    <w:tbl>
      <w:tblPr>
        <w:tblW w:w="9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3118"/>
        <w:gridCol w:w="2976"/>
      </w:tblGrid>
      <w:tr w:rsidR="00D11B59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ขั้นตอนและกิจกรรม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บทบาทความรับผิดชอบ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D11B59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 xml:space="preserve">- พิจารณา ประสานงาน 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จัดสรรเงินสำรอง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- รายงานความคืบหน้าให้แก่หัวหน้าคณะ บริหารความต่อเนื่องของจังหวัดนครศรีธรรมราช และหน่วยงานกำกับดูแลอย่างสม่ำเสมอหรือตามที่ได้มีการกำหนด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eastAsia="Wingdings 2" w:hAnsi="TH SarabunIT๙" w:cs="TH SarabunIT๙"/>
                <w:sz w:val="32"/>
                <w:szCs w:val="32"/>
                <w:cs/>
              </w:rPr>
              <w:t>ภายใน 4 ชั่วโมง</w:t>
            </w:r>
          </w:p>
        </w:tc>
      </w:tr>
    </w:tbl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b/>
          <w:bCs/>
          <w:szCs w:val="22"/>
          <w:u w:val="single"/>
        </w:rPr>
      </w:pPr>
    </w:p>
    <w:p w:rsidR="00D11B59" w:rsidRDefault="0098486B">
      <w:pPr>
        <w:autoSpaceDE w:val="0"/>
        <w:spacing w:after="0" w:line="240" w:lineRule="auto"/>
      </w:pPr>
      <w:r>
        <w:rPr>
          <w:rStyle w:val="a3"/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วันที่ ๒ – 7 การตอบสนองในระยะสั้น</w:t>
      </w:r>
    </w:p>
    <w:p w:rsidR="00D11B59" w:rsidRDefault="0098486B">
      <w:pPr>
        <w:autoSpaceDE w:val="0"/>
        <w:spacing w:after="0" w:line="240" w:lineRule="auto"/>
        <w:ind w:firstLine="720"/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t xml:space="preserve">การปฏิบัติการใดๆ ให้บุคลากรของหน่วยงานทุกกลุ่ม 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คำนึงถึงความปลอดภัยในชีวิตของตนเองและบุคลากรอื่น และปฏิบัติตามแนวทางและแผนเผชิญเหตุและขั้นตอนการปฏิบัติงานที่กำหนดอย่างเคร่งครัด</w:t>
      </w: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</w:p>
    <w:tbl>
      <w:tblPr>
        <w:tblW w:w="9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2835"/>
        <w:gridCol w:w="2409"/>
      </w:tblGrid>
      <w:tr w:rsidR="00D11B59">
        <w:tblPrEx>
          <w:tblCellMar>
            <w:top w:w="0" w:type="dxa"/>
            <w:bottom w:w="0" w:type="dxa"/>
          </w:tblCellMar>
        </w:tblPrEx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ขั้นตอนและกิจกรรม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บทบาทความรับผิดชอบ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D11B59">
        <w:tblPrEx>
          <w:tblCellMar>
            <w:top w:w="0" w:type="dxa"/>
            <w:bottom w:w="0" w:type="dxa"/>
          </w:tblCellMar>
        </w:tblPrEx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- ติดตามสถานะภาพการกอบกู้คืนมาของทรัพยากร ที่ได้รับผลกระทบ และประเมิน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ความจำเป็นและระยะเวลาที่ต้องใช้ในการกอบกู้คืน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หัวหน้าคณะบริหารความต่อเนื่อง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>\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และหัวหน้าทีมงาน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บริหารความต่อเนื่อง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eastAsia="Wingdings 2" w:hAnsi="TH SarabunIT๙" w:cs="TH SarabunIT๙"/>
                <w:sz w:val="32"/>
                <w:szCs w:val="32"/>
                <w:cs/>
              </w:rPr>
              <w:t>ภายใน 3 วัน</w:t>
            </w:r>
          </w:p>
        </w:tc>
      </w:tr>
      <w:tr w:rsidR="00D11B59">
        <w:tblPrEx>
          <w:tblCellMar>
            <w:top w:w="0" w:type="dxa"/>
            <w:bottom w:w="0" w:type="dxa"/>
          </w:tblCellMar>
        </w:tblPrEx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- รับทราบและกำหนดแนวทางการเตรียมความพร้อมและข้อจำกัดในการจัดหาและทรัพยากร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ที่จำเป็นต้องใช้ในการบริหารความต่อเนื่อง :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สถานที่ปฏิบัติงานสำรอง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วัสดุอุปกรณ์ที่สำคัญ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 xml:space="preserve">3) 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เทคโนโลยีสารสนเทศและข้อมูลที่สำคัญ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 xml:space="preserve">4) 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บุคลากรหลัก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 xml:space="preserve">5) 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รายชื่อผู้ประสบภัย/ผู้ให้บริการที่สำคัญ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สนับสนุนด้านการช่วยเหลือจาก ตำรวจ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>,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สมาคม กู้ชีพกู้ภัย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อปพร.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อสม.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หัวหน้าคณะบริหารความต่อเนื่อง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>\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และหัวหน้าทีมงาน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บริหารความต่อเนื่อง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eastAsia="Wingdings 2" w:hAnsi="TH SarabunIT๙" w:cs="TH SarabunIT๙"/>
                <w:sz w:val="32"/>
                <w:szCs w:val="32"/>
                <w:cs/>
              </w:rPr>
              <w:t>ภายใน 3 วัน</w:t>
            </w:r>
          </w:p>
        </w:tc>
      </w:tr>
      <w:tr w:rsidR="00D11B59">
        <w:tblPrEx>
          <w:tblCellMar>
            <w:top w:w="0" w:type="dxa"/>
            <w:bottom w:w="0" w:type="dxa"/>
          </w:tblCellMar>
        </w:tblPrEx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- รายงานความคืบหน้าให้แก่หัวหน้าคณะบริหารความต่อเนื่อง ของเทศบาลตำบลท่าปลาและหน่วยงานกำกับดูแลอย่างสม่ำเสมอ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คณะบริหารความต่อเนื่องของเทศบาลตำบลท่าปลา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eastAsia="Wingdings 2" w:hAnsi="TH SarabunIT๙" w:cs="TH SarabunIT๙"/>
                <w:sz w:val="32"/>
                <w:szCs w:val="32"/>
                <w:cs/>
              </w:rPr>
              <w:t>ภายใน 7 วัน</w:t>
            </w:r>
          </w:p>
        </w:tc>
      </w:tr>
    </w:tbl>
    <w:p w:rsidR="00D11B59" w:rsidRDefault="00D11B59">
      <w:pPr>
        <w:pageBreakBefore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D11B59" w:rsidRDefault="0098486B">
      <w:pPr>
        <w:autoSpaceDE w:val="0"/>
        <w:spacing w:after="0" w:line="240" w:lineRule="auto"/>
        <w:jc w:val="center"/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t>-14-</w:t>
      </w:r>
    </w:p>
    <w:p w:rsidR="00D11B59" w:rsidRDefault="0098486B">
      <w:pPr>
        <w:autoSpaceDE w:val="0"/>
        <w:spacing w:after="0" w:line="240" w:lineRule="auto"/>
      </w:pPr>
      <w:r>
        <w:rPr>
          <w:rStyle w:val="a3"/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วันที่ 8 การตอบสนองระยะกลาง (๑ สัปดาห์)</w:t>
      </w:r>
    </w:p>
    <w:p w:rsidR="00D11B59" w:rsidRDefault="0098486B">
      <w:pPr>
        <w:autoSpaceDE w:val="0"/>
        <w:spacing w:after="0" w:line="240" w:lineRule="auto"/>
        <w:ind w:firstLine="720"/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t>การปฏิบัติการใดๆ ให้บุคลากรของหน่วยงานทุกกลุ่ม คำนึงถึงความปลอดภัยในชีวิตของตนเองและบุคลากรอื่น และปฏิบัติตามแนวทางและแผนเผชิญเหตุและขั้นตอนการปฏิบัติงานที่กำหนดอย่างเคร่งครัด</w:t>
      </w:r>
    </w:p>
    <w:p w:rsidR="00D11B59" w:rsidRDefault="00D11B59">
      <w:pPr>
        <w:autoSpaceDE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9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4"/>
        <w:gridCol w:w="2772"/>
        <w:gridCol w:w="2744"/>
      </w:tblGrid>
      <w:tr w:rsidR="00D11B59">
        <w:tblPrEx>
          <w:tblCellMar>
            <w:top w:w="0" w:type="dxa"/>
            <w:bottom w:w="0" w:type="dxa"/>
          </w:tblCellMar>
        </w:tblPrEx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ขั้นตอนและกิจกรรม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บทบาทความรับผิดชอบ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D11B59">
        <w:tblPrEx>
          <w:tblCellMar>
            <w:top w:w="0" w:type="dxa"/>
            <w:bottom w:w="0" w:type="dxa"/>
          </w:tblCellMar>
        </w:tblPrEx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ติดตามสถานะภาพการกอบกู้คืนมาของทรัพยากรที่ได้รับผลกระทบ และประเมินและความจำเป็นและระยะเวลาที่ต้องใช้ในการกอบกู้คืน</w:t>
            </w: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หัวหน้าคณะบริหารความต่อเนื่องหัวหน้าทีมงานบริหารความต่อเนื่อง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eastAsia="Wingdings 2" w:hAnsi="TH SarabunIT๙" w:cs="TH SarabunIT๙"/>
                <w:sz w:val="32"/>
                <w:szCs w:val="32"/>
                <w:cs/>
              </w:rPr>
              <w:t>ภายใน 3 วัน</w:t>
            </w:r>
          </w:p>
        </w:tc>
      </w:tr>
      <w:tr w:rsidR="00D11B59">
        <w:tblPrEx>
          <w:tblCellMar>
            <w:top w:w="0" w:type="dxa"/>
            <w:bottom w:w="0" w:type="dxa"/>
          </w:tblCellMar>
        </w:tblPrEx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- พิจารณาและอนุมัติการจัดหาทรัพยากรที่จำเป็นต้อง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ใช้เพื่อดำเนินง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านและให้บริการและตามปกติ: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สถานที่ปฏิบัติงานสำรอง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วัสดุอุปกรณ์ที่สำคัญ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 xml:space="preserve">3) 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เทคโนโลยีสารสนเทศและข้อมูลที่สำคัญ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 xml:space="preserve">4) 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บุคลากรหลัก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 xml:space="preserve">5) 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รายชื่อผู้ประสบภัย/ผู้ให้บริการที่สำคัญ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สนับสนุนด้านการช่วยเหลือจาก ตำรวจ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>,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สมาคมกู้ชีพกู้ภัย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อปพร.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อสม.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หัวหน้าคณะบริหารความต่อเนื่องหัวหน้าทีมงานบริหารความต่อเนื่อง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eastAsia="Wingdings 2" w:hAnsi="TH SarabunIT๙" w:cs="TH SarabunIT๙"/>
                <w:sz w:val="32"/>
                <w:szCs w:val="32"/>
                <w:cs/>
              </w:rPr>
              <w:t>ภายใน 3 วัน</w:t>
            </w:r>
          </w:p>
        </w:tc>
      </w:tr>
      <w:tr w:rsidR="00D11B59">
        <w:tblPrEx>
          <w:tblCellMar>
            <w:top w:w="0" w:type="dxa"/>
            <w:bottom w:w="0" w:type="dxa"/>
          </w:tblCellMar>
        </w:tblPrEx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- รายงานความคืบหน้าให้แก่หัวหน้าคณะบริหารความต่อเนื่อง และหน่วยงานกำกับดูแลอย่างสม่ำเสมอหรือตามที่ได้มีการกำหนด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คณะบริหารความต่อเนื่องของเทศบาลตำบลท่าปลา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eastAsia="Wingdings 2" w:hAnsi="TH SarabunIT๙" w:cs="TH SarabunIT๙"/>
                <w:sz w:val="32"/>
                <w:szCs w:val="32"/>
                <w:cs/>
              </w:rPr>
              <w:t>ภายใน 7 วัน</w:t>
            </w:r>
          </w:p>
        </w:tc>
      </w:tr>
    </w:tbl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1B59" w:rsidRDefault="0098486B">
      <w:pPr>
        <w:autoSpaceDE w:val="0"/>
        <w:spacing w:after="0" w:line="240" w:lineRule="auto"/>
      </w:pPr>
      <w:r>
        <w:rPr>
          <w:rStyle w:val="a3"/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การตอบสนองระยะยาว (มากกว่า ๑ เดือน)</w:t>
      </w:r>
    </w:p>
    <w:p w:rsidR="00D11B59" w:rsidRDefault="0098486B">
      <w:pPr>
        <w:autoSpaceDE w:val="0"/>
        <w:spacing w:after="0" w:line="240" w:lineRule="auto"/>
        <w:ind w:firstLine="720"/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t>การปฏิบัติการใดให้บุคลากรของหน่วยงานทุกกลุ่ม คำนึงถึงความปลอดภัยในชีวิตของตนเองและบุคลากรอื่น และปฏิบัติตามแนวทางและแผนเผชิญเหตุและขั้นตอนการปฏิบัติงานที่กำหนดอย่างเคร่งครัด</w:t>
      </w:r>
    </w:p>
    <w:p w:rsidR="00D11B59" w:rsidRDefault="00D11B59">
      <w:pPr>
        <w:autoSpaceDE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9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4"/>
        <w:gridCol w:w="2772"/>
        <w:gridCol w:w="2744"/>
      </w:tblGrid>
      <w:tr w:rsidR="00D11B59">
        <w:tblPrEx>
          <w:tblCellMar>
            <w:top w:w="0" w:type="dxa"/>
            <w:bottom w:w="0" w:type="dxa"/>
          </w:tblCellMar>
        </w:tblPrEx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ขั้นตอนและกิจกรรม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บทบาทความรับผิดชอบ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D11B59">
        <w:tblPrEx>
          <w:tblCellMar>
            <w:top w:w="0" w:type="dxa"/>
            <w:bottom w:w="0" w:type="dxa"/>
          </w:tblCellMar>
        </w:tblPrEx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- ติดตามสถานะภาพการกอบกู้คืนมาของทรัพยากรที่ได้รับผลกระทบ และประเมินและความจำเป็นและระยะเวลาที่ต้องใช้ในการกอบกู้คืน</w:t>
            </w: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หัวหน้าคณะบริหารความต่อเนื่องหัวหน้าทีมงานบริหารความต่อเนื่อง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eastAsia="Wingdings 2" w:hAnsi="TH SarabunIT๙" w:cs="TH SarabunIT๙"/>
                <w:sz w:val="32"/>
                <w:szCs w:val="32"/>
                <w:cs/>
              </w:rPr>
              <w:t>ภายใน 14 วัน</w:t>
            </w:r>
          </w:p>
        </w:tc>
      </w:tr>
    </w:tbl>
    <w:p w:rsidR="00D11B59" w:rsidRDefault="00D11B59">
      <w:pPr>
        <w:rPr>
          <w:rFonts w:ascii="TH SarabunIT๙" w:hAnsi="TH SarabunIT๙" w:cs="TH SarabunIT๙"/>
        </w:rPr>
      </w:pPr>
    </w:p>
    <w:p w:rsidR="00D11B59" w:rsidRDefault="0098486B">
      <w:pPr>
        <w:autoSpaceDE w:val="0"/>
        <w:spacing w:after="0" w:line="240" w:lineRule="auto"/>
        <w:jc w:val="center"/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lastRenderedPageBreak/>
        <w:t>-15-</w:t>
      </w:r>
    </w:p>
    <w:tbl>
      <w:tblPr>
        <w:tblW w:w="9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4"/>
        <w:gridCol w:w="2772"/>
        <w:gridCol w:w="2744"/>
      </w:tblGrid>
      <w:tr w:rsidR="00D11B59">
        <w:tblPrEx>
          <w:tblCellMar>
            <w:top w:w="0" w:type="dxa"/>
            <w:bottom w:w="0" w:type="dxa"/>
          </w:tblCellMar>
        </w:tblPrEx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ขั้นตอนและกิจกรรม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บทบาทความรับผิดชอบ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D11B59">
        <w:tblPrEx>
          <w:tblCellMar>
            <w:top w:w="0" w:type="dxa"/>
            <w:bottom w:w="0" w:type="dxa"/>
          </w:tblCellMar>
        </w:tblPrEx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- พิจารณาและอนุมัติการจัดหาทรัพยากรที่จำเป็นต้อง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ใช้เพื่อดำเนินงานและให้บริการและตามปกติ: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สถานที่ปฏิบัติงานสำรอง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วัสดุอุปกรณ์ที่สำคัญ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 xml:space="preserve">3) 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เทคโนโลยีสารสนเทศและข้อมูลที่สำคัญ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 xml:space="preserve">4) 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บุคลากรหลัก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 xml:space="preserve">5) 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รายชื่อผู้ประสบภัย/ผู้ให้บริการที่สำคัญ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สนับสนุนด้านการช่วยเหลือจาก ตำรวจ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>,</w:t>
            </w:r>
          </w:p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สมาคมกู้ชีพกู้ภัย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อปพร.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อสม.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หัวหน้าคณะบริหารความต่อเนื่องหัวหน้าทีมงานบริหารความต่อเนื่อง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eastAsia="Wingdings 2" w:hAnsi="TH SarabunIT๙" w:cs="TH SarabunIT๙"/>
                <w:sz w:val="32"/>
                <w:szCs w:val="32"/>
                <w:cs/>
              </w:rPr>
              <w:t>ภายใน 14 วัน</w:t>
            </w:r>
          </w:p>
        </w:tc>
      </w:tr>
      <w:tr w:rsidR="00D11B59">
        <w:tblPrEx>
          <w:tblCellMar>
            <w:top w:w="0" w:type="dxa"/>
            <w:bottom w:w="0" w:type="dxa"/>
          </w:tblCellMar>
        </w:tblPrEx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 xml:space="preserve">- รายงานความคืบหน้าให้แก่หัวหน้าคณะบริหารความต่อเนื่อง 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และหน่วยงานกำกับดูแลอย่างสม่ำเสมอหรือตามที่ได้มีการกำหนด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หัวหน้าและทีมงานความต่อเนื่องของเทศบาลตำบล   ท่าปลา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eastAsia="Wingdings 2" w:hAnsi="TH SarabunIT๙" w:cs="TH SarabunIT๙"/>
                <w:sz w:val="32"/>
                <w:szCs w:val="32"/>
                <w:cs/>
              </w:rPr>
              <w:t>ภายใน 14 วัน</w:t>
            </w:r>
          </w:p>
        </w:tc>
      </w:tr>
      <w:tr w:rsidR="00D11B59">
        <w:tblPrEx>
          <w:tblCellMar>
            <w:top w:w="0" w:type="dxa"/>
            <w:bottom w:w="0" w:type="dxa"/>
          </w:tblCellMar>
        </w:tblPrEx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- ติดตามประเมินผลเพื่อค้นหาข้อบกพร่องปัญหาอุปสรรคในการดำเนินงานเพื่อหาแนวทางแก้ไขปรับปรุงเพื่อให้แผนบริหารความต่อเนื่องมีประสิทธิภาพ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 xml:space="preserve"> ประสิทธิผลมากยิ่งขึ้น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หัวหน้าคณะบริหารความต่อเนื่องหัวหน้าทีมงานบริหารความต่อเนื่อง</w:t>
            </w:r>
          </w:p>
          <w:p w:rsidR="00D11B59" w:rsidRDefault="00D11B59">
            <w:pPr>
              <w:autoSpaceDE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eastAsia="Wingdings 2" w:hAnsi="TH SarabunIT๙" w:cs="TH SarabunIT๙"/>
                <w:sz w:val="32"/>
                <w:szCs w:val="32"/>
                <w:cs/>
              </w:rPr>
              <w:t>ภายใน 15 วัน</w:t>
            </w:r>
          </w:p>
        </w:tc>
      </w:tr>
    </w:tbl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1B59" w:rsidRDefault="0098486B">
      <w:pPr>
        <w:autoSpaceDE w:val="0"/>
        <w:spacing w:after="0" w:line="240" w:lineRule="auto"/>
      </w:pP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>การทดสอบ ปรับปรุง และทบทวนแผน (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</w:rPr>
        <w:t>Exercising Maintaining and Reviewing)</w:t>
      </w:r>
    </w:p>
    <w:p w:rsidR="00D11B59" w:rsidRDefault="0098486B">
      <w:pPr>
        <w:autoSpaceDE w:val="0"/>
        <w:spacing w:after="0" w:line="240" w:lineRule="auto"/>
        <w:ind w:firstLine="720"/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t>เพื่อให้แน่ใจได้ว่าการบริหารความพร้อมต่อสภาวะวิกฤต (</w:t>
      </w:r>
      <w:r>
        <w:rPr>
          <w:rStyle w:val="a3"/>
          <w:rFonts w:ascii="TH SarabunIT๙" w:hAnsi="TH SarabunIT๙" w:cs="TH SarabunIT๙"/>
          <w:sz w:val="32"/>
          <w:szCs w:val="32"/>
        </w:rPr>
        <w:t xml:space="preserve">BCM) 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ที่ได้จัดทำขึ้นสามารถใช้ได้จริง รวมทั้งเพื่อเตรียมความพร้อม ตลอดจนตรวจสอบความสามารถของบุคลากรและประสิทธิภาพของแผนในการตอบสนองต่อวิกฤตการณ์ ได้แก่ การซ้อมการแจ้งเหตุฉุกเฉินให้กับสมาชิกทีมงานที่เกี่ยวข้องตามผังรายชื่อทางโทรศัพท์การประชุมแลกเปลี่ยนความคิดเห็น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กับทุกหน่วยที่เกี่ยวข้อง โดยจำลองโจทย์สถานการณ์ขึ้นมา การทดสอบโดยจำลองสถานการณ์เสมือนจริง หรือการทดสอบเต็มรูปแบบและใกล้เคียงสถานการณ์จริงมากที่สุด</w:t>
      </w:r>
    </w:p>
    <w:p w:rsidR="00D11B59" w:rsidRDefault="0098486B">
      <w:pPr>
        <w:autoSpaceDE w:val="0"/>
        <w:spacing w:before="240" w:after="0" w:line="240" w:lineRule="auto"/>
      </w:pP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 xml:space="preserve">การปลูกฝัง 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</w:rPr>
        <w:t xml:space="preserve">BCM 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 xml:space="preserve">ให้เป็นส่วนหนึ่งของวัฒนธรรมองค์กร 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ซึ่งเป็นเรื่องที่ต้องใช้เวลาและจิตวิทยาที่จะทำให้บุคลากรทุกค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 xml:space="preserve">นได้รับรู้ และเข้าใจถึงความสำคัญของ </w:t>
      </w:r>
      <w:r>
        <w:rPr>
          <w:rStyle w:val="a3"/>
          <w:rFonts w:ascii="TH SarabunIT๙" w:hAnsi="TH SarabunIT๙" w:cs="TH SarabunIT๙"/>
          <w:sz w:val="32"/>
          <w:szCs w:val="32"/>
        </w:rPr>
        <w:t xml:space="preserve">BCM 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ตลอดจนบทบาทหน้าที่ที่ทุกคนพึงมีเพื่อให้การปฏิบัติภารกิจหรือการให้บริการประชาชนที่สำคัญสามารถดำเนินต่อไปได้ในยามที่เกิดเหตุวิกฤต</w:t>
      </w: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1B59" w:rsidRDefault="0098486B">
      <w:pPr>
        <w:autoSpaceDE w:val="0"/>
        <w:spacing w:after="0" w:line="240" w:lineRule="auto"/>
        <w:jc w:val="center"/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lastRenderedPageBreak/>
        <w:t>-16-</w:t>
      </w: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1B59" w:rsidRDefault="0098486B">
      <w:pPr>
        <w:autoSpaceDE w:val="0"/>
        <w:spacing w:after="0" w:line="240" w:lineRule="auto"/>
      </w:pP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 xml:space="preserve">คณะกรรมการ 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</w:rPr>
        <w:t xml:space="preserve">BCM 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D11B59" w:rsidRDefault="0098486B">
      <w:pPr>
        <w:autoSpaceDE w:val="0"/>
        <w:spacing w:after="0" w:line="240" w:lineRule="auto"/>
        <w:ind w:left="720" w:firstLine="720"/>
      </w:pPr>
      <w:r>
        <w:rPr>
          <w:rStyle w:val="a3"/>
          <w:rFonts w:ascii="TH SarabunIT๙" w:hAnsi="TH SarabunIT๙" w:cs="TH SarabunIT๙"/>
          <w:sz w:val="32"/>
          <w:szCs w:val="32"/>
        </w:rPr>
        <w:t xml:space="preserve">1) 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 xml:space="preserve">ประธาน/รองประธานคณะกรรมการ </w:t>
      </w:r>
      <w:r>
        <w:rPr>
          <w:rStyle w:val="a3"/>
          <w:rFonts w:ascii="TH SarabunIT๙" w:hAnsi="TH SarabunIT๙" w:cs="TH SarabunIT๙"/>
          <w:sz w:val="32"/>
          <w:szCs w:val="32"/>
        </w:rPr>
        <w:t>BCM</w:t>
      </w:r>
    </w:p>
    <w:p w:rsidR="00D11B59" w:rsidRDefault="0098486B">
      <w:pPr>
        <w:autoSpaceDE w:val="0"/>
        <w:spacing w:after="0" w:line="240" w:lineRule="auto"/>
        <w:ind w:left="720" w:firstLine="720"/>
      </w:pPr>
      <w:r>
        <w:rPr>
          <w:rStyle w:val="a3"/>
          <w:rFonts w:ascii="TH SarabunIT๙" w:hAnsi="TH SarabunIT๙" w:cs="TH SarabunIT๙"/>
          <w:sz w:val="32"/>
          <w:szCs w:val="32"/>
        </w:rPr>
        <w:t xml:space="preserve">2) 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หัวหน้าทีมบริหารความต่อเนื่อง</w:t>
      </w:r>
    </w:p>
    <w:p w:rsidR="00D11B59" w:rsidRDefault="0098486B">
      <w:pPr>
        <w:autoSpaceDE w:val="0"/>
        <w:spacing w:after="0" w:line="240" w:lineRule="auto"/>
        <w:ind w:left="720" w:firstLine="720"/>
      </w:pPr>
      <w:r>
        <w:rPr>
          <w:rStyle w:val="a3"/>
          <w:rFonts w:ascii="TH SarabunIT๙" w:hAnsi="TH SarabunIT๙" w:cs="TH SarabunIT๙"/>
          <w:sz w:val="32"/>
          <w:szCs w:val="32"/>
        </w:rPr>
        <w:t xml:space="preserve">3) 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 xml:space="preserve">ฝ่ายเลขานุการคณะกรรมการ </w:t>
      </w:r>
      <w:r>
        <w:rPr>
          <w:rStyle w:val="a3"/>
          <w:rFonts w:ascii="TH SarabunIT๙" w:hAnsi="TH SarabunIT๙" w:cs="TH SarabunIT๙"/>
          <w:sz w:val="32"/>
          <w:szCs w:val="32"/>
        </w:rPr>
        <w:t>BCM</w:t>
      </w:r>
    </w:p>
    <w:p w:rsidR="00D11B59" w:rsidRDefault="00D11B59">
      <w:pPr>
        <w:autoSpaceDE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5387" w:type="dxa"/>
        <w:tblInd w:w="25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</w:tblGrid>
      <w:tr w:rsidR="00D11B59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โครงสร้างการบริหารความพร้อมต่อสภาวะวิกฤต</w:t>
            </w:r>
          </w:p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ของเทศบาลตำบลท่าปลา</w:t>
            </w:r>
          </w:p>
        </w:tc>
      </w:tr>
    </w:tbl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3827" w:type="dxa"/>
        <w:tblInd w:w="32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</w:tblGrid>
      <w:tr w:rsidR="00D11B59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นายกเทศมนตรีตำบลท่าปลา</w:t>
            </w:r>
          </w:p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รองนายกเทศมนตรีตำบลท่าปลา</w:t>
            </w:r>
          </w:p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 xml:space="preserve">(คณะกรรมการ </w:t>
            </w:r>
            <w:r>
              <w:rPr>
                <w:rStyle w:val="a3"/>
                <w:rFonts w:ascii="TH SarabunIT๙" w:hAnsi="TH SarabunIT๙" w:cs="TH SarabunIT๙"/>
                <w:sz w:val="32"/>
                <w:szCs w:val="32"/>
              </w:rPr>
              <w:t>BCM)</w:t>
            </w:r>
          </w:p>
        </w:tc>
      </w:tr>
    </w:tbl>
    <w:p w:rsidR="00D11B59" w:rsidRDefault="0098486B">
      <w:pPr>
        <w:autoSpaceDE w:val="0"/>
        <w:spacing w:after="0" w:line="240" w:lineRule="auto"/>
        <w:jc w:val="center"/>
      </w:pPr>
      <w:r>
        <w:rPr>
          <w:rStyle w:val="a3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0</wp:posOffset>
                </wp:positionV>
                <wp:extent cx="0" cy="742950"/>
                <wp:effectExtent l="0" t="0" r="19050" b="19050"/>
                <wp:wrapNone/>
                <wp:docPr id="2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8EED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58.75pt;margin-top:0;width:0;height:58.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" strokeweight=".26467mm"/>
            </w:pict>
          </mc:Fallback>
        </mc:AlternateContent>
      </w:r>
      <w:r>
        <w:rPr>
          <w:rStyle w:val="a3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4427853</wp:posOffset>
                </wp:positionH>
                <wp:positionV relativeFrom="paragraph">
                  <wp:posOffset>196852</wp:posOffset>
                </wp:positionV>
                <wp:extent cx="2155826" cy="539752"/>
                <wp:effectExtent l="0" t="0" r="15874" b="12698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5826" cy="539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11B59" w:rsidRDefault="0098486B">
                            <w:pPr>
                              <w:autoSpaceDE w:val="0"/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สำนักปลัดเทศบาล</w:t>
                            </w:r>
                          </w:p>
                          <w:p w:rsidR="00D11B59" w:rsidRDefault="0098486B">
                            <w:pPr>
                              <w:autoSpaceDE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a3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(ฝ่ายเลขานุการ)</w:t>
                            </w:r>
                          </w:p>
                          <w:p w:rsidR="00D11B59" w:rsidRDefault="00D11B59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348.65pt;margin-top:15.5pt;width:169.75pt;height:42.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" strokeweight=".26467mm">
                <v:textbox>
                  <w:txbxContent>
                    <w:p w:rsidR="00D11B59" w:rsidRDefault="0098486B">
                      <w:pPr>
                        <w:autoSpaceDE w:val="0"/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สำนักปลัดเทศบาล</w:t>
                      </w:r>
                    </w:p>
                    <w:p w:rsidR="00D11B59" w:rsidRDefault="0098486B">
                      <w:pPr>
                        <w:autoSpaceDE w:val="0"/>
                        <w:spacing w:after="0" w:line="240" w:lineRule="auto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(ฝ่ายเลขานุการ)</w:t>
                      </w:r>
                    </w:p>
                    <w:p w:rsidR="00D11B59" w:rsidRDefault="00D11B59"/>
                  </w:txbxContent>
                </v:textbox>
              </v:rect>
            </w:pict>
          </mc:Fallback>
        </mc:AlternateContent>
      </w:r>
    </w:p>
    <w:p w:rsidR="00D11B59" w:rsidRDefault="0098486B">
      <w:pPr>
        <w:autoSpaceDE w:val="0"/>
        <w:spacing w:after="0" w:line="240" w:lineRule="auto"/>
      </w:pPr>
      <w:r>
        <w:rPr>
          <w:rStyle w:val="a3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3284223</wp:posOffset>
                </wp:positionH>
                <wp:positionV relativeFrom="paragraph">
                  <wp:posOffset>205740</wp:posOffset>
                </wp:positionV>
                <wp:extent cx="1143000" cy="8257"/>
                <wp:effectExtent l="38100" t="76200" r="0" b="106043"/>
                <wp:wrapNone/>
                <wp:docPr id="4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0" cy="8257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9EC11D" id="AutoShape 8" o:spid="_x0000_s1026" type="#_x0000_t32" style="position:absolute;margin-left:258.6pt;margin-top:16.2pt;width:90pt;height:.65pt;flip:x y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" strokeweight=".26467mm">
                <v:stroke endarrow="open"/>
              </v:shape>
            </w:pict>
          </mc:Fallback>
        </mc:AlternateContent>
      </w: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1B59" w:rsidRDefault="0098486B">
      <w:pPr>
        <w:autoSpaceDE w:val="0"/>
        <w:spacing w:after="0" w:line="240" w:lineRule="auto"/>
      </w:pPr>
      <w:r>
        <w:rPr>
          <w:rStyle w:val="a3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5653406</wp:posOffset>
                </wp:positionH>
                <wp:positionV relativeFrom="paragraph">
                  <wp:posOffset>175893</wp:posOffset>
                </wp:positionV>
                <wp:extent cx="0" cy="198124"/>
                <wp:effectExtent l="95250" t="0" r="76200" b="49526"/>
                <wp:wrapNone/>
                <wp:docPr id="5" name="Auto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4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9031E6" id="AutoShape 14" o:spid="_x0000_s1026" type="#_x0000_t32" style="position:absolute;margin-left:445.15pt;margin-top:13.85pt;width:0;height:15.6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" strokeweight=".26467mm">
                <v:stroke endarrow="open"/>
              </v:shape>
            </w:pict>
          </mc:Fallback>
        </mc:AlternateContent>
      </w:r>
      <w:r>
        <w:rPr>
          <w:rStyle w:val="a3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4070981</wp:posOffset>
                </wp:positionH>
                <wp:positionV relativeFrom="paragraph">
                  <wp:posOffset>175893</wp:posOffset>
                </wp:positionV>
                <wp:extent cx="0" cy="198124"/>
                <wp:effectExtent l="95250" t="0" r="76200" b="49526"/>
                <wp:wrapNone/>
                <wp:docPr id="6" name="Auto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4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D1CFD6" id="AutoShape 15" o:spid="_x0000_s1026" type="#_x0000_t32" style="position:absolute;margin-left:320.55pt;margin-top:13.85pt;width:0;height:15.6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" strokeweight=".26467mm">
                <v:stroke endarrow="open"/>
              </v:shape>
            </w:pict>
          </mc:Fallback>
        </mc:AlternateContent>
      </w:r>
      <w:r>
        <w:rPr>
          <w:rStyle w:val="a3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2465066</wp:posOffset>
                </wp:positionH>
                <wp:positionV relativeFrom="paragraph">
                  <wp:posOffset>175893</wp:posOffset>
                </wp:positionV>
                <wp:extent cx="0" cy="198124"/>
                <wp:effectExtent l="95250" t="0" r="76200" b="49526"/>
                <wp:wrapNone/>
                <wp:docPr id="7" name="Auto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4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3701C4" id="AutoShape 13" o:spid="_x0000_s1026" type="#_x0000_t32" style="position:absolute;margin-left:194.1pt;margin-top:13.85pt;width:0;height:15.6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" strokeweight=".26467mm">
                <v:stroke endarrow="open"/>
              </v:shape>
            </w:pict>
          </mc:Fallback>
        </mc:AlternateContent>
      </w:r>
      <w:r>
        <w:rPr>
          <w:rStyle w:val="a3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175893</wp:posOffset>
                </wp:positionV>
                <wp:extent cx="0" cy="198124"/>
                <wp:effectExtent l="95250" t="0" r="76200" b="49526"/>
                <wp:wrapNone/>
                <wp:docPr id="8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4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87140E" id="AutoShape 11" o:spid="_x0000_s1026" type="#_x0000_t32" style="position:absolute;margin-left:57.6pt;margin-top:13.85pt;width:0;height:15.6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" strokeweight=".26467mm">
                <v:stroke endarrow="open"/>
              </v:shape>
            </w:pict>
          </mc:Fallback>
        </mc:AlternateContent>
      </w:r>
      <w:r>
        <w:rPr>
          <w:rStyle w:val="a3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175893</wp:posOffset>
                </wp:positionV>
                <wp:extent cx="4921886" cy="0"/>
                <wp:effectExtent l="0" t="0" r="31114" b="19050"/>
                <wp:wrapNone/>
                <wp:docPr id="9" name="Auto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1886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7A8DBE" id="AutoShape 10" o:spid="_x0000_s1026" type="#_x0000_t32" style="position:absolute;margin-left:57.6pt;margin-top:13.85pt;width:387.55pt;height:0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" strokeweight=".26467mm"/>
            </w:pict>
          </mc:Fallback>
        </mc:AlternateContent>
      </w:r>
    </w:p>
    <w:p w:rsidR="00D11B59" w:rsidRDefault="0098486B">
      <w:pPr>
        <w:autoSpaceDE w:val="0"/>
        <w:spacing w:after="0" w:line="240" w:lineRule="auto"/>
      </w:pPr>
      <w:r>
        <w:rPr>
          <w:rStyle w:val="a3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5021583</wp:posOffset>
                </wp:positionH>
                <wp:positionV relativeFrom="paragraph">
                  <wp:posOffset>155576</wp:posOffset>
                </wp:positionV>
                <wp:extent cx="1295403" cy="1097280"/>
                <wp:effectExtent l="0" t="0" r="19047" b="26670"/>
                <wp:wrapNone/>
                <wp:docPr id="10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3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11B59" w:rsidRDefault="0098486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Style w:val="a3"/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ผอ.กองการศึกษา</w:t>
                            </w:r>
                          </w:p>
                          <w:p w:rsidR="00D11B59" w:rsidRDefault="0098486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Style w:val="a3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หัวหน้าทีมบริหาร</w:t>
                            </w:r>
                          </w:p>
                          <w:p w:rsidR="00D11B59" w:rsidRDefault="0098486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Style w:val="a3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ความต่อเนื่อง</w:t>
                            </w:r>
                          </w:p>
                          <w:p w:rsidR="00D11B59" w:rsidRDefault="0098486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Style w:val="a3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(กระบวนการสำคัญ)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7" style="position:absolute;margin-left:395.4pt;margin-top:12.25pt;width:102pt;height:86.4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" strokeweight=".26467mm">
                <v:textbox>
                  <w:txbxContent>
                    <w:p w:rsidR="00D11B59" w:rsidRDefault="0098486B">
                      <w:pPr>
                        <w:spacing w:after="0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ผอ.กองการศึกษา</w:t>
                      </w:r>
                    </w:p>
                    <w:p w:rsidR="00D11B59" w:rsidRDefault="0098486B">
                      <w:pPr>
                        <w:spacing w:after="0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หัวหน้าทีมบริหาร</w:t>
                      </w:r>
                    </w:p>
                    <w:p w:rsidR="00D11B59" w:rsidRDefault="0098486B">
                      <w:pPr>
                        <w:spacing w:after="0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ความต่อเนื่อง</w:t>
                      </w:r>
                    </w:p>
                    <w:p w:rsidR="00D11B59" w:rsidRDefault="0098486B">
                      <w:pPr>
                        <w:spacing w:after="0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(กระบวนการสำคัญ)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Style w:val="a3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3477262</wp:posOffset>
                </wp:positionH>
                <wp:positionV relativeFrom="paragraph">
                  <wp:posOffset>163833</wp:posOffset>
                </wp:positionV>
                <wp:extent cx="1295403" cy="1097280"/>
                <wp:effectExtent l="0" t="0" r="19047" b="26670"/>
                <wp:wrapNone/>
                <wp:docPr id="1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3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11B59" w:rsidRDefault="0098486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Style w:val="a3"/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ผอ.กองช่าง</w:t>
                            </w:r>
                          </w:p>
                          <w:p w:rsidR="00D11B59" w:rsidRDefault="0098486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Style w:val="a3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หัวหน้าทีมบริหาร</w:t>
                            </w:r>
                          </w:p>
                          <w:p w:rsidR="00D11B59" w:rsidRDefault="0098486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Style w:val="a3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ความต่อเนื่อง</w:t>
                            </w:r>
                          </w:p>
                          <w:p w:rsidR="00D11B59" w:rsidRDefault="0098486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Style w:val="a3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(กระบวนการสำคัญ)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8" style="position:absolute;margin-left:273.8pt;margin-top:12.9pt;width:102pt;height:86.4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" strokeweight=".26467mm">
                <v:textbox>
                  <w:txbxContent>
                    <w:p w:rsidR="00D11B59" w:rsidRDefault="0098486B">
                      <w:pPr>
                        <w:spacing w:after="0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ผอ.กองช่าง</w:t>
                      </w:r>
                    </w:p>
                    <w:p w:rsidR="00D11B59" w:rsidRDefault="0098486B">
                      <w:pPr>
                        <w:spacing w:after="0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หัวหน้าทีมบริหาร</w:t>
                      </w:r>
                    </w:p>
                    <w:p w:rsidR="00D11B59" w:rsidRDefault="0098486B">
                      <w:pPr>
                        <w:spacing w:after="0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ความต่อเนื่อง</w:t>
                      </w:r>
                    </w:p>
                    <w:p w:rsidR="00D11B59" w:rsidRDefault="0098486B">
                      <w:pPr>
                        <w:spacing w:after="0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(กระบวนการสำคัญ)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Style w:val="a3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1820542</wp:posOffset>
                </wp:positionH>
                <wp:positionV relativeFrom="paragraph">
                  <wp:posOffset>145417</wp:posOffset>
                </wp:positionV>
                <wp:extent cx="1295403" cy="1097280"/>
                <wp:effectExtent l="0" t="0" r="19047" b="26670"/>
                <wp:wrapNone/>
                <wp:docPr id="1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3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11B59" w:rsidRDefault="0098486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Style w:val="a3"/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ผอ.กองคลัง</w:t>
                            </w:r>
                          </w:p>
                          <w:p w:rsidR="00D11B59" w:rsidRDefault="0098486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Style w:val="a3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หัวหน้าทีมบริหาร</w:t>
                            </w:r>
                          </w:p>
                          <w:p w:rsidR="00D11B59" w:rsidRDefault="0098486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Style w:val="a3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ความต่อเนื่อง</w:t>
                            </w:r>
                          </w:p>
                          <w:p w:rsidR="00D11B59" w:rsidRDefault="0098486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Style w:val="a3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(กระบวนการสำคัญ)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9" style="position:absolute;margin-left:143.35pt;margin-top:11.45pt;width:102pt;height:86.4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" strokeweight=".26467mm">
                <v:textbox>
                  <w:txbxContent>
                    <w:p w:rsidR="00D11B59" w:rsidRDefault="0098486B">
                      <w:pPr>
                        <w:spacing w:after="0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ผอ.กองคลัง</w:t>
                      </w:r>
                    </w:p>
                    <w:p w:rsidR="00D11B59" w:rsidRDefault="0098486B">
                      <w:pPr>
                        <w:spacing w:after="0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หัวหน้าทีมบริหาร</w:t>
                      </w:r>
                    </w:p>
                    <w:p w:rsidR="00D11B59" w:rsidRDefault="0098486B">
                      <w:pPr>
                        <w:spacing w:after="0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ความต่อเนื่อง</w:t>
                      </w:r>
                    </w:p>
                    <w:p w:rsidR="00D11B59" w:rsidRDefault="0098486B">
                      <w:pPr>
                        <w:spacing w:after="0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(กระบวนการสำคัญ)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Style w:val="a3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159389</wp:posOffset>
                </wp:positionH>
                <wp:positionV relativeFrom="paragraph">
                  <wp:posOffset>145417</wp:posOffset>
                </wp:positionV>
                <wp:extent cx="1295403" cy="1097280"/>
                <wp:effectExtent l="0" t="0" r="19047" b="26670"/>
                <wp:wrapNone/>
                <wp:docPr id="1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3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11B59" w:rsidRDefault="0098486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Style w:val="a3"/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หัวหน้าสำนักปลัดฯ</w:t>
                            </w:r>
                          </w:p>
                          <w:p w:rsidR="00D11B59" w:rsidRDefault="0098486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Style w:val="a3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หัวหน้าทีมบริหาร</w:t>
                            </w:r>
                          </w:p>
                          <w:p w:rsidR="00D11B59" w:rsidRDefault="0098486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Style w:val="a3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ความต่อเนื่อง</w:t>
                            </w:r>
                          </w:p>
                          <w:p w:rsidR="00D11B59" w:rsidRDefault="0098486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Style w:val="a3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(กระบวนการสำคัญ)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30" style="position:absolute;margin-left:12.55pt;margin-top:11.45pt;width:102pt;height:86.4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" strokeweight=".26467mm">
                <v:textbox>
                  <w:txbxContent>
                    <w:p w:rsidR="00D11B59" w:rsidRDefault="0098486B">
                      <w:pPr>
                        <w:spacing w:after="0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หัวหน้าสำนักปลัดฯ</w:t>
                      </w:r>
                    </w:p>
                    <w:p w:rsidR="00D11B59" w:rsidRDefault="0098486B">
                      <w:pPr>
                        <w:spacing w:after="0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หัวหน้าทีมบริหาร</w:t>
                      </w:r>
                    </w:p>
                    <w:p w:rsidR="00D11B59" w:rsidRDefault="0098486B">
                      <w:pPr>
                        <w:spacing w:after="0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ความต่อเนื่อง</w:t>
                      </w:r>
                    </w:p>
                    <w:p w:rsidR="00D11B59" w:rsidRDefault="0098486B">
                      <w:pPr>
                        <w:spacing w:after="0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(กระบวนการสำคัญ)</w:t>
                      </w:r>
                    </w:p>
                  </w:txbxContent>
                </v:textbox>
              </v:rect>
            </w:pict>
          </mc:Fallback>
        </mc:AlternateContent>
      </w: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1B59" w:rsidRDefault="0098486B">
      <w:pPr>
        <w:autoSpaceDE w:val="0"/>
        <w:spacing w:after="0" w:line="240" w:lineRule="auto"/>
      </w:pPr>
      <w:r>
        <w:rPr>
          <w:rStyle w:val="a3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162562</wp:posOffset>
                </wp:positionV>
                <wp:extent cx="4533266" cy="0"/>
                <wp:effectExtent l="0" t="0" r="19684" b="19050"/>
                <wp:wrapNone/>
                <wp:docPr id="14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266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A28B45" id="ตัวเชื่อมต่อตรง 37" o:spid="_x0000_s1026" type="#_x0000_t32" style="position:absolute;margin-left:94.5pt;margin-top:12.8pt;width:356.9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" strokeweight=".26467mm">
                <v:stroke joinstyle="miter"/>
              </v:shape>
            </w:pict>
          </mc:Fallback>
        </mc:AlternateContent>
      </w:r>
      <w:r>
        <w:rPr>
          <w:rStyle w:val="a3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4905371</wp:posOffset>
                </wp:positionH>
                <wp:positionV relativeFrom="paragraph">
                  <wp:posOffset>170178</wp:posOffset>
                </wp:positionV>
                <wp:extent cx="0" cy="238129"/>
                <wp:effectExtent l="95250" t="0" r="57150" b="66671"/>
                <wp:wrapNone/>
                <wp:docPr id="15" name="ลูกศรเชื่อมต่อแบบ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9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48B9C5" id="ลูกศรเชื่อมต่อแบบตรง 40" o:spid="_x0000_s1026" type="#_x0000_t32" style="position:absolute;margin-left:386.25pt;margin-top:13.4pt;width:0;height:1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" strokeweight=".26467mm">
                <v:stroke endarrow="open" joinstyle="miter"/>
              </v:shape>
            </w:pict>
          </mc:Fallback>
        </mc:AlternateContent>
      </w:r>
      <w:r>
        <w:rPr>
          <w:rStyle w:val="a3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3038478</wp:posOffset>
                </wp:positionH>
                <wp:positionV relativeFrom="paragraph">
                  <wp:posOffset>172080</wp:posOffset>
                </wp:positionV>
                <wp:extent cx="0" cy="226698"/>
                <wp:effectExtent l="95250" t="0" r="57150" b="59052"/>
                <wp:wrapNone/>
                <wp:docPr id="16" name="ลูกศรเชื่อมต่อแบบ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8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ECE56E" id="ลูกศรเชื่อมต่อแบบตรง 39" o:spid="_x0000_s1026" type="#_x0000_t32" style="position:absolute;margin-left:239.25pt;margin-top:13.55pt;width:0;height:17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" strokeweight=".26467mm">
                <v:stroke endarrow="open" joinstyle="miter"/>
              </v:shape>
            </w:pict>
          </mc:Fallback>
        </mc:AlternateContent>
      </w:r>
      <w:r>
        <w:rPr>
          <w:rStyle w:val="a3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162562</wp:posOffset>
                </wp:positionV>
                <wp:extent cx="0" cy="217170"/>
                <wp:effectExtent l="95250" t="0" r="76200" b="49530"/>
                <wp:wrapNone/>
                <wp:docPr id="17" name="ลูกศรเชื่อมต่อแบบ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17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6D5355" id="ลูกศรเชื่อมต่อแบบตรง 38" o:spid="_x0000_s1026" type="#_x0000_t32" style="position:absolute;margin-left:94.5pt;margin-top:12.8pt;width:0;height:17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" strokeweight=".26467mm">
                <v:stroke endarrow="open" joinstyle="miter"/>
              </v:shape>
            </w:pict>
          </mc:Fallback>
        </mc:AlternateContent>
      </w:r>
    </w:p>
    <w:p w:rsidR="00D11B59" w:rsidRDefault="0098486B">
      <w:pPr>
        <w:autoSpaceDE w:val="0"/>
        <w:spacing w:after="0" w:line="240" w:lineRule="auto"/>
      </w:pPr>
      <w:r>
        <w:rPr>
          <w:rStyle w:val="a3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4264661</wp:posOffset>
                </wp:positionH>
                <wp:positionV relativeFrom="paragraph">
                  <wp:posOffset>186052</wp:posOffset>
                </wp:positionV>
                <wp:extent cx="1295403" cy="1097280"/>
                <wp:effectExtent l="0" t="0" r="19047" b="26670"/>
                <wp:wrapNone/>
                <wp:docPr id="1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3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11B59" w:rsidRDefault="0098486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Style w:val="a3"/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ผอ.กองสวัสดิการฯ</w:t>
                            </w:r>
                          </w:p>
                          <w:p w:rsidR="00D11B59" w:rsidRDefault="0098486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Style w:val="a3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หัวหน้าทีมบริหาร</w:t>
                            </w:r>
                          </w:p>
                          <w:p w:rsidR="00D11B59" w:rsidRDefault="0098486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Style w:val="a3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ความต่อเนื่อง</w:t>
                            </w:r>
                          </w:p>
                          <w:p w:rsidR="00D11B59" w:rsidRDefault="0098486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Style w:val="a3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(กระบวนการสำคัญ)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335.8pt;margin-top:14.65pt;width:102pt;height:86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" strokeweight=".26467mm">
                <v:textbox>
                  <w:txbxContent>
                    <w:p w:rsidR="00D11B59" w:rsidRDefault="0098486B">
                      <w:pPr>
                        <w:spacing w:after="0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ผอ.กองสวัสดิการฯ</w:t>
                      </w:r>
                    </w:p>
                    <w:p w:rsidR="00D11B59" w:rsidRDefault="0098486B">
                      <w:pPr>
                        <w:spacing w:after="0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หัวหน้าทีมบริหาร</w:t>
                      </w:r>
                    </w:p>
                    <w:p w:rsidR="00D11B59" w:rsidRDefault="0098486B">
                      <w:pPr>
                        <w:spacing w:after="0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ความต่อเนื่อง</w:t>
                      </w:r>
                    </w:p>
                    <w:p w:rsidR="00D11B59" w:rsidRDefault="0098486B">
                      <w:pPr>
                        <w:spacing w:after="0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(กระบวนการสำคัญ)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Style w:val="a3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2483482</wp:posOffset>
                </wp:positionH>
                <wp:positionV relativeFrom="paragraph">
                  <wp:posOffset>172080</wp:posOffset>
                </wp:positionV>
                <wp:extent cx="1295403" cy="1097280"/>
                <wp:effectExtent l="0" t="0" r="19047" b="26670"/>
                <wp:wrapNone/>
                <wp:docPr id="1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3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11B59" w:rsidRDefault="0098486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Style w:val="a3"/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ผอ.กองประปา</w:t>
                            </w:r>
                          </w:p>
                          <w:p w:rsidR="00D11B59" w:rsidRDefault="0098486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Style w:val="a3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หัวหน้าทีมบริหาร</w:t>
                            </w:r>
                          </w:p>
                          <w:p w:rsidR="00D11B59" w:rsidRDefault="0098486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Style w:val="a3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ความต่อเนื่อง</w:t>
                            </w:r>
                          </w:p>
                          <w:p w:rsidR="00D11B59" w:rsidRDefault="0098486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Style w:val="a3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(กระบวนการสำคัญ)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195.55pt;margin-top:13.55pt;width:102pt;height:86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" strokeweight=".26467mm">
                <v:textbox>
                  <w:txbxContent>
                    <w:p w:rsidR="00D11B59" w:rsidRDefault="0098486B">
                      <w:pPr>
                        <w:spacing w:after="0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ผอ.กองประปา</w:t>
                      </w:r>
                    </w:p>
                    <w:p w:rsidR="00D11B59" w:rsidRDefault="0098486B">
                      <w:pPr>
                        <w:spacing w:after="0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หัวหน้าทีมบริหาร</w:t>
                      </w:r>
                    </w:p>
                    <w:p w:rsidR="00D11B59" w:rsidRDefault="0098486B">
                      <w:pPr>
                        <w:spacing w:after="0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ความต่อเนื่อง</w:t>
                      </w:r>
                    </w:p>
                    <w:p w:rsidR="00D11B59" w:rsidRDefault="0098486B">
                      <w:pPr>
                        <w:spacing w:after="0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(กระบวนการสำคัญ)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Style w:val="a3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749936</wp:posOffset>
                </wp:positionH>
                <wp:positionV relativeFrom="paragraph">
                  <wp:posOffset>151132</wp:posOffset>
                </wp:positionV>
                <wp:extent cx="1295403" cy="1097280"/>
                <wp:effectExtent l="0" t="0" r="19047" b="26670"/>
                <wp:wrapNone/>
                <wp:docPr id="2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3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11B59" w:rsidRDefault="0098486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Style w:val="a3"/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ผอ.กองสาธารณสุข</w:t>
                            </w:r>
                          </w:p>
                          <w:p w:rsidR="00D11B59" w:rsidRDefault="0098486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Style w:val="a3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หัวหน้าทีมบริหาร</w:t>
                            </w:r>
                          </w:p>
                          <w:p w:rsidR="00D11B59" w:rsidRDefault="0098486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Style w:val="a3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ความต่อเนื่อง</w:t>
                            </w:r>
                          </w:p>
                          <w:p w:rsidR="00D11B59" w:rsidRDefault="0098486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Style w:val="a3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(กระบวนการสำคัญ)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59.05pt;margin-top:11.9pt;width:102pt;height:86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" strokeweight=".26467mm">
                <v:textbox>
                  <w:txbxContent>
                    <w:p w:rsidR="00D11B59" w:rsidRDefault="0098486B">
                      <w:pPr>
                        <w:spacing w:after="0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ผอ.กองสาธารณสุข</w:t>
                      </w:r>
                    </w:p>
                    <w:p w:rsidR="00D11B59" w:rsidRDefault="0098486B">
                      <w:pPr>
                        <w:spacing w:after="0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หัวหน้าทีมบริหาร</w:t>
                      </w:r>
                    </w:p>
                    <w:p w:rsidR="00D11B59" w:rsidRDefault="0098486B">
                      <w:pPr>
                        <w:spacing w:after="0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ความต่อเนื่อง</w:t>
                      </w:r>
                    </w:p>
                    <w:p w:rsidR="00D11B59" w:rsidRDefault="0098486B">
                      <w:pPr>
                        <w:spacing w:after="0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(กระบวนการสำคัญ)</w:t>
                      </w:r>
                    </w:p>
                  </w:txbxContent>
                </v:textbox>
              </v:rect>
            </w:pict>
          </mc:Fallback>
        </mc:AlternateContent>
      </w: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11B59" w:rsidRDefault="0098486B">
      <w:pPr>
        <w:autoSpaceDE w:val="0"/>
        <w:spacing w:after="0" w:line="240" w:lineRule="auto"/>
      </w:pPr>
      <w:r>
        <w:rPr>
          <w:rStyle w:val="a3"/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คณะกรรมการ 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  <w:u w:val="single"/>
        </w:rPr>
        <w:t>BCM</w:t>
      </w:r>
      <w:r>
        <w:rPr>
          <w:rStyle w:val="a3"/>
          <w:rFonts w:ascii="TH SarabunIT๙" w:hAnsi="TH SarabunIT๙" w:cs="TH SarabunIT๙"/>
          <w:sz w:val="32"/>
          <w:szCs w:val="32"/>
        </w:rPr>
        <w:t xml:space="preserve"> 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มีอำนาจและหน้าที่ดังนี้</w:t>
      </w:r>
    </w:p>
    <w:p w:rsidR="00D11B59" w:rsidRDefault="0098486B">
      <w:pPr>
        <w:numPr>
          <w:ilvl w:val="0"/>
          <w:numId w:val="5"/>
        </w:numPr>
        <w:autoSpaceDE w:val="0"/>
        <w:spacing w:after="0" w:line="240" w:lineRule="auto"/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t>ผลักดันให้การสนับสนุนให้แต่ละกอง/ฝ่ายมีการจัดทำแผนบริหารความต่อเนื่องและนำเสนอ</w:t>
      </w:r>
    </w:p>
    <w:p w:rsidR="00D11B59" w:rsidRDefault="0098486B">
      <w:pPr>
        <w:autoSpaceDE w:val="0"/>
        <w:spacing w:after="0" w:line="240" w:lineRule="auto"/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t xml:space="preserve">                          กรอบการดำเนินการ</w:t>
      </w:r>
    </w:p>
    <w:p w:rsidR="00D11B59" w:rsidRDefault="0098486B">
      <w:pPr>
        <w:numPr>
          <w:ilvl w:val="0"/>
          <w:numId w:val="5"/>
        </w:numPr>
        <w:autoSpaceDE w:val="0"/>
        <w:spacing w:after="0" w:line="240" w:lineRule="auto"/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t>จัดตั้งทีมบริหารความต่อเนื่อง กำหนดตัวชี้วัดผลการดำเนินงานของเจ้าหน้าที่ ขั้นตอนการ</w:t>
      </w:r>
    </w:p>
    <w:p w:rsidR="00D11B59" w:rsidRDefault="0098486B">
      <w:pPr>
        <w:autoSpaceDE w:val="0"/>
        <w:spacing w:after="0" w:line="240" w:lineRule="auto"/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t xml:space="preserve">                        ปรับระดับของเหตุการณ์ และว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ิธีการบริหารความพร้อมต่อสภาวะวิกฤต</w:t>
      </w:r>
    </w:p>
    <w:p w:rsidR="00D11B59" w:rsidRDefault="0098486B">
      <w:pPr>
        <w:autoSpaceDE w:val="0"/>
        <w:spacing w:after="0" w:line="240" w:lineRule="auto"/>
        <w:ind w:left="720" w:firstLine="720"/>
      </w:pPr>
      <w:r>
        <w:rPr>
          <w:rStyle w:val="a3"/>
          <w:rFonts w:ascii="TH SarabunIT๙" w:hAnsi="TH SarabunIT๙" w:cs="TH SarabunIT๙"/>
          <w:sz w:val="32"/>
          <w:szCs w:val="32"/>
        </w:rPr>
        <w:t xml:space="preserve">3. 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ติดตาม พร้อมทั้งรายงานความคืบหน้า</w:t>
      </w:r>
    </w:p>
    <w:p w:rsidR="00D11B59" w:rsidRDefault="00D11B59">
      <w:pPr>
        <w:autoSpaceDE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11B59" w:rsidRDefault="00D11B59">
      <w:pPr>
        <w:autoSpaceDE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11B59" w:rsidRDefault="0098486B">
      <w:pPr>
        <w:autoSpaceDE w:val="0"/>
        <w:spacing w:after="0" w:line="240" w:lineRule="auto"/>
        <w:jc w:val="center"/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lastRenderedPageBreak/>
        <w:t>-17-</w:t>
      </w:r>
    </w:p>
    <w:p w:rsidR="00D11B59" w:rsidRDefault="00D11B59">
      <w:pPr>
        <w:autoSpaceDE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11B59" w:rsidRDefault="0098486B">
      <w:pPr>
        <w:autoSpaceDE w:val="0"/>
        <w:spacing w:after="0" w:line="240" w:lineRule="auto"/>
      </w:pP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 xml:space="preserve">กระบวนการแจ้งเหตุฉุกเฉิน 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</w:rPr>
        <w:t>Call Tree</w:t>
      </w:r>
    </w:p>
    <w:p w:rsidR="00D11B59" w:rsidRDefault="0098486B">
      <w:pPr>
        <w:autoSpaceDE w:val="0"/>
        <w:spacing w:before="120" w:after="0" w:line="240" w:lineRule="auto"/>
        <w:ind w:firstLine="720"/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t xml:space="preserve">        กระบวนการ </w:t>
      </w:r>
      <w:r>
        <w:rPr>
          <w:rStyle w:val="a3"/>
          <w:rFonts w:ascii="TH SarabunIT๙" w:hAnsi="TH SarabunIT๙" w:cs="TH SarabunIT๙"/>
          <w:sz w:val="32"/>
          <w:szCs w:val="32"/>
        </w:rPr>
        <w:t xml:space="preserve">Call Tree 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คือกระบวนการแจ้งเหตุฉุกเฉินให้กับสมาชิกในคณะบริหารความต่อเนื่องและทีมงานบริหารความต่อเนื่องที่เกี่ยวข้องตามผังรายชื่อทางโทรศัพท์ โดยมีวัตถุประสงค์เพื่อการบริหารจัดการขั้นตอนในการติดต่อพนักงาน ภายหลังจากมีการประกาศเหตุการณ์ฉุกเฉินหรือภาวะวิกฤตของหน่วยงาน จุ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 xml:space="preserve">ดเริ่มต้นของกระบวนการ </w:t>
      </w:r>
      <w:r>
        <w:rPr>
          <w:rStyle w:val="a3"/>
          <w:rFonts w:ascii="TH SarabunIT๙" w:hAnsi="TH SarabunIT๙" w:cs="TH SarabunIT๙"/>
          <w:sz w:val="32"/>
          <w:szCs w:val="32"/>
        </w:rPr>
        <w:t xml:space="preserve">Call Tree 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จะเริ่มจากหัวหน้าคณะบริหารความต่อเนื่องแจ้งให้ผู้ประสานงานคณะบริหารความต่อเนื่อง โดยผู้ประสานงานฯ จะแจ้งให้หัวหน้าทีมบริหารความต่อเนื่องรับทราบเหตุการณ์ฉุกเฉินและการประกาศใช้แผนความต่อเนื่อง ตามสายงานการบังคับบัญชาของแต่ละสา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ยงาน หัวหน้าฝ่ายงาน หัวหน้ากลุ่มงาน หัวหน้าสำนัก ผู้อำนวยการกอง แต่ละท่าน จึงติดต่อและแจ้งไปยังบุคลากรภายใต้การบังคับบัญชาของตน รับทราบเหตุการณ์ฉุกเฉินและการประกาศใช้แผนความต่อเนื่องของหน่วยงานที่ได้รับผลกระทบตามรายชื่อและช่องทางติดต่อสื่อสารที่ได้ระบุใน ร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ายชื่อบุคลากรและบทบาทของทีมงานบริหารความต่อเนื่อง (</w:t>
      </w:r>
      <w:r>
        <w:rPr>
          <w:rStyle w:val="a3"/>
          <w:rFonts w:ascii="TH SarabunIT๙" w:hAnsi="TH SarabunIT๙" w:cs="TH SarabunIT๙"/>
          <w:sz w:val="32"/>
          <w:szCs w:val="32"/>
        </w:rPr>
        <w:t xml:space="preserve">BCP Team) 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ในกรณีที่ไม่สามารถติดต่อหัวหน้าฝ่ายงานฯ หัวหน้ากลุ่มงานฯ นั้นได้ ให้ติดต่อไปยังบุคลากรสำรอง โดยพิจารณา:</w:t>
      </w: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1B59" w:rsidRDefault="0098486B">
      <w:pPr>
        <w:autoSpaceDE w:val="0"/>
        <w:spacing w:after="0" w:line="240" w:lineRule="auto"/>
      </w:pPr>
      <w:r>
        <w:rPr>
          <w:rStyle w:val="a3"/>
          <w:rFonts w:ascii="TH SarabunIT๙" w:hAnsi="TH SarabunIT๙" w:cs="TH SarabunIT๙"/>
          <w:sz w:val="32"/>
          <w:szCs w:val="32"/>
        </w:rPr>
        <w:t xml:space="preserve">•  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ถ้าเหตุการณ์เกิดขึ้นในเวลาทำการ ให้ดำเนินการติดต่อบุคลากรหลักโดยติดต่อผ่านเบอร์โทรศัพท์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ของ</w:t>
      </w:r>
    </w:p>
    <w:p w:rsidR="00D11B59" w:rsidRDefault="0098486B">
      <w:pPr>
        <w:autoSpaceDE w:val="0"/>
        <w:spacing w:after="0" w:line="240" w:lineRule="auto"/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t xml:space="preserve">   หน่วยงานเป็นช่องทางแรก</w:t>
      </w:r>
    </w:p>
    <w:p w:rsidR="00D11B59" w:rsidRDefault="0098486B">
      <w:pPr>
        <w:autoSpaceDE w:val="0"/>
        <w:spacing w:after="0" w:line="240" w:lineRule="auto"/>
      </w:pPr>
      <w:r>
        <w:rPr>
          <w:rStyle w:val="a3"/>
          <w:rFonts w:ascii="TH SarabunIT๙" w:hAnsi="TH SarabunIT๙" w:cs="TH SarabunIT๙"/>
          <w:sz w:val="32"/>
          <w:szCs w:val="32"/>
        </w:rPr>
        <w:t xml:space="preserve">•  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ถ้าเหตุการณ์เกิดขึ้นนอกเวลาทำการหรือสถานที่ปฏิบัติงานหลักได้รับผลกระทบ ให้ดำเนินการติดต่อ</w:t>
      </w:r>
    </w:p>
    <w:p w:rsidR="00D11B59" w:rsidRDefault="0098486B">
      <w:pPr>
        <w:autoSpaceDE w:val="0"/>
        <w:spacing w:after="0" w:line="240" w:lineRule="auto"/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t xml:space="preserve">   บุคลากรหลักโดยติดต่อผ่านเบอร์โทรศัพท์มือถือเป็นช่องทางแรก</w:t>
      </w:r>
    </w:p>
    <w:p w:rsidR="00D11B59" w:rsidRDefault="0098486B">
      <w:pPr>
        <w:autoSpaceDE w:val="0"/>
        <w:spacing w:after="0" w:line="240" w:lineRule="auto"/>
      </w:pPr>
      <w:r>
        <w:rPr>
          <w:rStyle w:val="a3"/>
          <w:rFonts w:ascii="TH SarabunIT๙" w:hAnsi="TH SarabunIT๙" w:cs="TH SarabunIT๙"/>
          <w:sz w:val="32"/>
          <w:szCs w:val="32"/>
        </w:rPr>
        <w:t xml:space="preserve">•  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ถ้าสามารถติดต่อบุคลากรหลักได้ ให้หัวหน้าฝ่ายงานฯ หัวหน้ากลุ่มงานฯ แจ้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 xml:space="preserve">งข้อมูลให้กับบุคลากรหลักของ </w:t>
      </w:r>
    </w:p>
    <w:p w:rsidR="00D11B59" w:rsidRDefault="0098486B">
      <w:pPr>
        <w:autoSpaceDE w:val="0"/>
        <w:spacing w:after="0" w:line="240" w:lineRule="auto"/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t xml:space="preserve">   หน่วยงานทราบ ดังต่อไปนี้:</w:t>
      </w:r>
    </w:p>
    <w:p w:rsidR="00D11B59" w:rsidRDefault="0098486B">
      <w:pPr>
        <w:autoSpaceDE w:val="0"/>
        <w:spacing w:after="0" w:line="240" w:lineRule="auto"/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t xml:space="preserve">   -สรุปสถานการณ์ของเหตุการณ์ฉุกเฉินและการประกาศใช้แผนความต่อเนื่อง</w:t>
      </w:r>
    </w:p>
    <w:p w:rsidR="00D11B59" w:rsidRDefault="0098486B">
      <w:pPr>
        <w:autoSpaceDE w:val="0"/>
        <w:spacing w:after="0" w:line="240" w:lineRule="auto"/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t xml:space="preserve">   -เวลาและสถานที่สำหรับการนัดประชุมเร่งด่วนของหน่วยงาน สำหรับผู้บริหารของหน่วยงาน และ</w:t>
      </w:r>
    </w:p>
    <w:p w:rsidR="00D11B59" w:rsidRDefault="0098486B">
      <w:pPr>
        <w:autoSpaceDE w:val="0"/>
        <w:spacing w:after="0" w:line="240" w:lineRule="auto"/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t xml:space="preserve">    ทีมงานบริหารความต่อเนื่อง</w:t>
      </w:r>
    </w:p>
    <w:p w:rsidR="00D11B59" w:rsidRDefault="0098486B">
      <w:pPr>
        <w:autoSpaceDE w:val="0"/>
        <w:spacing w:after="0" w:line="240" w:lineRule="auto"/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t xml:space="preserve">   -ขั้นตอนกา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รปฏิบัติงาน เพื่อบริหารความต่อเนื่องต่อไป เช่น สถานที่รวมพลในกรณีที่มีการย้ายสถานที่</w:t>
      </w:r>
    </w:p>
    <w:p w:rsidR="00D11B59" w:rsidRDefault="0098486B">
      <w:pPr>
        <w:autoSpaceDE w:val="0"/>
        <w:spacing w:after="0" w:line="240" w:lineRule="auto"/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t xml:space="preserve">    ทำการ</w:t>
      </w:r>
    </w:p>
    <w:p w:rsidR="00D11B59" w:rsidRDefault="0098486B">
      <w:pPr>
        <w:autoSpaceDE w:val="0"/>
        <w:spacing w:before="240" w:after="0" w:line="240" w:lineRule="auto"/>
      </w:pP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</w:p>
    <w:p w:rsidR="00D11B59" w:rsidRDefault="00D11B59">
      <w:pPr>
        <w:autoSpaceDE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1B59" w:rsidRDefault="00D11B59">
      <w:pPr>
        <w:autoSpaceDE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1B59" w:rsidRDefault="00D11B59">
      <w:pPr>
        <w:pageBreakBefore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11B59" w:rsidRDefault="0098486B">
      <w:pPr>
        <w:autoSpaceDE w:val="0"/>
        <w:spacing w:after="0" w:line="240" w:lineRule="auto"/>
        <w:jc w:val="center"/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t>-18-</w:t>
      </w:r>
    </w:p>
    <w:p w:rsidR="00D11B59" w:rsidRDefault="00D11B59">
      <w:pPr>
        <w:autoSpaceDE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1B59" w:rsidRDefault="0098486B">
      <w:pPr>
        <w:autoSpaceDE w:val="0"/>
        <w:spacing w:before="240" w:after="0" w:line="240" w:lineRule="auto"/>
      </w:pPr>
      <w:r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  <w:t xml:space="preserve">กระบวนการแจ้งเหตุ 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</w:rPr>
        <w:t>Call Tree</w:t>
      </w: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3827" w:type="dxa"/>
        <w:tblInd w:w="32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</w:tblGrid>
      <w:tr w:rsidR="00D11B59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นายก/รองนายกเทศมนตรี</w:t>
            </w:r>
          </w:p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ตำบลท่าปลา</w:t>
            </w:r>
          </w:p>
          <w:p w:rsidR="00D11B59" w:rsidRDefault="0098486B">
            <w:pPr>
              <w:autoSpaceDE w:val="0"/>
              <w:spacing w:after="0" w:line="240" w:lineRule="auto"/>
              <w:jc w:val="center"/>
            </w:pPr>
            <w:r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(หัวหน้าคณะบริหารความต่อเนื่อง)</w:t>
            </w:r>
          </w:p>
        </w:tc>
      </w:tr>
    </w:tbl>
    <w:p w:rsidR="00D11B59" w:rsidRDefault="0098486B">
      <w:pPr>
        <w:autoSpaceDE w:val="0"/>
        <w:spacing w:after="0" w:line="240" w:lineRule="auto"/>
        <w:jc w:val="center"/>
      </w:pPr>
      <w:r>
        <w:rPr>
          <w:rStyle w:val="a3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4427853</wp:posOffset>
                </wp:positionH>
                <wp:positionV relativeFrom="paragraph">
                  <wp:posOffset>95253</wp:posOffset>
                </wp:positionV>
                <wp:extent cx="2155826" cy="640080"/>
                <wp:effectExtent l="0" t="0" r="15874" b="26670"/>
                <wp:wrapNone/>
                <wp:docPr id="21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5826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11B59" w:rsidRDefault="0098486B">
                            <w:pPr>
                              <w:autoSpaceDE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a3"/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กลุ่มงาน/กอง/ฝ่าย</w:t>
                            </w:r>
                          </w:p>
                          <w:p w:rsidR="00D11B59" w:rsidRDefault="0098486B">
                            <w:pPr>
                              <w:autoSpaceDE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a3"/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ที่ได้รับมอบหมาย (ผู้ประสานงาน)</w:t>
                            </w:r>
                          </w:p>
                          <w:p w:rsidR="00D11B59" w:rsidRDefault="00D11B59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D11B59" w:rsidRDefault="00D11B59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34" style="position:absolute;left:0;text-align:left;margin-left:348.65pt;margin-top:7.5pt;width:169.75pt;height:5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" strokeweight=".26467mm">
                <v:textbox>
                  <w:txbxContent>
                    <w:p w:rsidR="00D11B59" w:rsidRDefault="0098486B">
                      <w:pPr>
                        <w:autoSpaceDE w:val="0"/>
                        <w:spacing w:after="0" w:line="240" w:lineRule="auto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กลุ่มงาน/กอง/ฝ่าย</w:t>
                      </w:r>
                    </w:p>
                    <w:p w:rsidR="00D11B59" w:rsidRDefault="0098486B">
                      <w:pPr>
                        <w:autoSpaceDE w:val="0"/>
                        <w:spacing w:after="0" w:line="240" w:lineRule="auto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ที่ได้รับมอบหมาย (ผู้ประสานงาน)</w:t>
                      </w:r>
                    </w:p>
                    <w:p w:rsidR="00D11B59" w:rsidRDefault="00D11B59">
                      <w:pPr>
                        <w:autoSpaceDE w:val="0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D11B59" w:rsidRDefault="00D11B59"/>
                  </w:txbxContent>
                </v:textbox>
              </v:rect>
            </w:pict>
          </mc:Fallback>
        </mc:AlternateContent>
      </w:r>
      <w:r>
        <w:rPr>
          <w:rStyle w:val="a3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3283582</wp:posOffset>
                </wp:positionH>
                <wp:positionV relativeFrom="paragraph">
                  <wp:posOffset>-1901</wp:posOffset>
                </wp:positionV>
                <wp:extent cx="0" cy="865506"/>
                <wp:effectExtent l="0" t="0" r="19050" b="29844"/>
                <wp:wrapNone/>
                <wp:docPr id="22" name="Auto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5506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4B2590" id="AutoShape 34" o:spid="_x0000_s1026" type="#_x0000_t32" style="position:absolute;margin-left:258.55pt;margin-top:-.15pt;width:0;height:68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" strokeweight=".26467mm"/>
            </w:pict>
          </mc:Fallback>
        </mc:AlternateContent>
      </w:r>
    </w:p>
    <w:p w:rsidR="00D11B59" w:rsidRDefault="0098486B">
      <w:pPr>
        <w:autoSpaceDE w:val="0"/>
        <w:spacing w:after="0" w:line="240" w:lineRule="auto"/>
      </w:pPr>
      <w:r>
        <w:rPr>
          <w:rStyle w:val="a3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3284223</wp:posOffset>
                </wp:positionH>
                <wp:positionV relativeFrom="paragraph">
                  <wp:posOffset>205740</wp:posOffset>
                </wp:positionV>
                <wp:extent cx="1143000" cy="8257"/>
                <wp:effectExtent l="38100" t="76200" r="0" b="106043"/>
                <wp:wrapNone/>
                <wp:docPr id="23" name="Auto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0" cy="8257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3BF5B2" id="AutoShape 35" o:spid="_x0000_s1026" type="#_x0000_t32" style="position:absolute;margin-left:258.6pt;margin-top:16.2pt;width:90pt;height:.6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" strokeweight=".26467mm">
                <v:stroke endarrow="open"/>
              </v:shape>
            </w:pict>
          </mc:Fallback>
        </mc:AlternateContent>
      </w: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1B59" w:rsidRDefault="0098486B">
      <w:pPr>
        <w:autoSpaceDE w:val="0"/>
        <w:spacing w:after="0" w:line="240" w:lineRule="auto"/>
      </w:pPr>
      <w:r>
        <w:rPr>
          <w:rStyle w:val="a3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3283582</wp:posOffset>
                </wp:positionH>
                <wp:positionV relativeFrom="paragraph">
                  <wp:posOffset>184151</wp:posOffset>
                </wp:positionV>
                <wp:extent cx="0" cy="198123"/>
                <wp:effectExtent l="95250" t="0" r="76200" b="49527"/>
                <wp:wrapNone/>
                <wp:docPr id="24" name="Auto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3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DD5703" id="AutoShape 38" o:spid="_x0000_s1026" type="#_x0000_t32" style="position:absolute;margin-left:258.55pt;margin-top:14.5pt;width:0;height:15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" strokeweight=".26467mm">
                <v:stroke endarrow="open"/>
              </v:shape>
            </w:pict>
          </mc:Fallback>
        </mc:AlternateContent>
      </w:r>
    </w:p>
    <w:p w:rsidR="00D11B59" w:rsidRDefault="0098486B">
      <w:pPr>
        <w:autoSpaceDE w:val="0"/>
        <w:spacing w:after="0" w:line="240" w:lineRule="auto"/>
      </w:pPr>
      <w:r>
        <w:rPr>
          <w:rStyle w:val="a3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4643122</wp:posOffset>
                </wp:positionH>
                <wp:positionV relativeFrom="paragraph">
                  <wp:posOffset>15243</wp:posOffset>
                </wp:positionV>
                <wp:extent cx="0" cy="197483"/>
                <wp:effectExtent l="95250" t="0" r="76200" b="50167"/>
                <wp:wrapNone/>
                <wp:docPr id="25" name="Auto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483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EBD123" id="AutoShape 40" o:spid="_x0000_s1026" type="#_x0000_t32" style="position:absolute;margin-left:365.6pt;margin-top:1.2pt;width:0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" strokeweight=".26467mm">
                <v:stroke endarrow="open"/>
              </v:shape>
            </w:pict>
          </mc:Fallback>
        </mc:AlternateContent>
      </w:r>
      <w:r>
        <w:rPr>
          <w:rStyle w:val="a3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37462</wp:posOffset>
                </wp:positionV>
                <wp:extent cx="0" cy="198124"/>
                <wp:effectExtent l="95250" t="0" r="76200" b="49526"/>
                <wp:wrapNone/>
                <wp:docPr id="26" name="Auto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4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108F22" id="AutoShape 40" o:spid="_x0000_s1026" type="#_x0000_t32" style="position:absolute;margin-left:114.75pt;margin-top:2.95pt;width:0;height:15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" strokeweight=".26467mm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29205</wp:posOffset>
                </wp:positionV>
                <wp:extent cx="3200400" cy="0"/>
                <wp:effectExtent l="0" t="0" r="19050" b="19050"/>
                <wp:wrapNone/>
                <wp:docPr id="27" name="ตัวเชื่อมต่อ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AC0196" id="ตัวเชื่อมต่อตรง 40" o:spid="_x0000_s1026" type="#_x0000_t32" style="position:absolute;margin-left:114.75pt;margin-top:2.3pt;width:252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" strokeweight=".17625mm">
                <v:stroke joinstyle="miter"/>
              </v:shape>
            </w:pict>
          </mc:Fallback>
        </mc:AlternateContent>
      </w:r>
    </w:p>
    <w:p w:rsidR="00D11B59" w:rsidRDefault="0098486B">
      <w:pPr>
        <w:autoSpaceDE w:val="0"/>
        <w:spacing w:after="0" w:line="240" w:lineRule="auto"/>
      </w:pPr>
      <w:r>
        <w:rPr>
          <w:rStyle w:val="a3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866778</wp:posOffset>
                </wp:positionH>
                <wp:positionV relativeFrom="paragraph">
                  <wp:posOffset>12060</wp:posOffset>
                </wp:positionV>
                <wp:extent cx="1295403" cy="1353824"/>
                <wp:effectExtent l="0" t="0" r="19047" b="17776"/>
                <wp:wrapNone/>
                <wp:docPr id="29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3" cy="1353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11B59" w:rsidRDefault="0098486B">
                            <w:pPr>
                              <w:autoSpaceDE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a3"/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ปลัด เทศบาล</w:t>
                            </w:r>
                          </w:p>
                          <w:p w:rsidR="00D11B59" w:rsidRDefault="0098486B">
                            <w:pPr>
                              <w:autoSpaceDE w:val="0"/>
                              <w:spacing w:after="0" w:line="240" w:lineRule="auto"/>
                              <w:ind w:left="720"/>
                            </w:pPr>
                            <w:r>
                              <w:rPr>
                                <w:rStyle w:val="a3"/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85725" cy="209553"/>
                                  <wp:effectExtent l="0" t="0" r="9525" b="0"/>
                                  <wp:docPr id="28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725" cy="2095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1B59" w:rsidRDefault="0098486B">
                            <w:pPr>
                              <w:autoSpaceDE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a3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เจ้าหน้าที่</w:t>
                            </w:r>
                          </w:p>
                          <w:p w:rsidR="00D11B59" w:rsidRDefault="0098486B">
                            <w:pPr>
                              <w:autoSpaceDE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a3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เจ้าหน้าที่</w:t>
                            </w:r>
                          </w:p>
                          <w:p w:rsidR="00D11B59" w:rsidRDefault="0098486B">
                            <w:r>
                              <w:rPr>
                                <w:rStyle w:val="a3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เจ้าหน้าที่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35" style="position:absolute;margin-left:68.25pt;margin-top:.95pt;width:102pt;height:106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" strokeweight=".26467mm">
                <v:textbox>
                  <w:txbxContent>
                    <w:p w:rsidR="00D11B59" w:rsidRDefault="0098486B">
                      <w:pPr>
                        <w:autoSpaceDE w:val="0"/>
                        <w:spacing w:after="0" w:line="240" w:lineRule="auto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ปลัด เทศบาล</w:t>
                      </w:r>
                    </w:p>
                    <w:p w:rsidR="00D11B59" w:rsidRDefault="0098486B">
                      <w:pPr>
                        <w:autoSpaceDE w:val="0"/>
                        <w:spacing w:after="0" w:line="240" w:lineRule="auto"/>
                        <w:ind w:left="720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85725" cy="209553"/>
                            <wp:effectExtent l="0" t="0" r="9525" b="0"/>
                            <wp:docPr id="28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725" cy="2095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1B59" w:rsidRDefault="0098486B">
                      <w:pPr>
                        <w:autoSpaceDE w:val="0"/>
                        <w:spacing w:after="0" w:line="240" w:lineRule="auto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เจ้าหน้าที่</w:t>
                      </w:r>
                    </w:p>
                    <w:p w:rsidR="00D11B59" w:rsidRDefault="0098486B">
                      <w:pPr>
                        <w:autoSpaceDE w:val="0"/>
                        <w:spacing w:after="0" w:line="240" w:lineRule="auto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เจ้าหน้าที่</w:t>
                      </w:r>
                    </w:p>
                    <w:p w:rsidR="00D11B59" w:rsidRDefault="0098486B">
                      <w:r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เจ้าหน้าที่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Style w:val="a3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2542544</wp:posOffset>
                </wp:positionH>
                <wp:positionV relativeFrom="paragraph">
                  <wp:posOffset>12060</wp:posOffset>
                </wp:positionV>
                <wp:extent cx="1295403" cy="1305562"/>
                <wp:effectExtent l="0" t="0" r="19047" b="27938"/>
                <wp:wrapNone/>
                <wp:docPr id="31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3" cy="1305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11B59" w:rsidRDefault="0098486B">
                            <w:pPr>
                              <w:autoSpaceDE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a3"/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รองปลัด</w:t>
                            </w:r>
                            <w:r>
                              <w:rPr>
                                <w:b/>
                                <w:bCs/>
                                <w:cs/>
                              </w:rPr>
                              <w:t>เทศบาล</w:t>
                            </w:r>
                          </w:p>
                          <w:p w:rsidR="00D11B59" w:rsidRDefault="0098486B">
                            <w:pPr>
                              <w:autoSpaceDE w:val="0"/>
                              <w:spacing w:after="0" w:line="240" w:lineRule="auto"/>
                              <w:ind w:left="720"/>
                            </w:pPr>
                            <w:r>
                              <w:rPr>
                                <w:rStyle w:val="a3"/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85725" cy="209553"/>
                                  <wp:effectExtent l="0" t="0" r="9525" b="0"/>
                                  <wp:docPr id="30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725" cy="2095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1B59" w:rsidRDefault="0098486B">
                            <w:pPr>
                              <w:autoSpaceDE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a3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เจ้าหน้าที่</w:t>
                            </w:r>
                          </w:p>
                          <w:p w:rsidR="00D11B59" w:rsidRDefault="0098486B">
                            <w:pPr>
                              <w:autoSpaceDE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a3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เจ้าหน้าที่</w:t>
                            </w:r>
                          </w:p>
                          <w:p w:rsidR="00D11B59" w:rsidRDefault="0098486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Style w:val="a3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36" style="position:absolute;margin-left:200.2pt;margin-top:.95pt;width:102pt;height:10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" strokeweight=".26467mm">
                <v:textbox>
                  <w:txbxContent>
                    <w:p w:rsidR="00D11B59" w:rsidRDefault="0098486B">
                      <w:pPr>
                        <w:autoSpaceDE w:val="0"/>
                        <w:spacing w:after="0" w:line="240" w:lineRule="auto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รองปลัด</w:t>
                      </w:r>
                      <w:r>
                        <w:rPr>
                          <w:b/>
                          <w:bCs/>
                          <w:cs/>
                        </w:rPr>
                        <w:t>เทศบาล</w:t>
                      </w:r>
                    </w:p>
                    <w:p w:rsidR="00D11B59" w:rsidRDefault="0098486B">
                      <w:pPr>
                        <w:autoSpaceDE w:val="0"/>
                        <w:spacing w:after="0" w:line="240" w:lineRule="auto"/>
                        <w:ind w:left="720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85725" cy="209553"/>
                            <wp:effectExtent l="0" t="0" r="9525" b="0"/>
                            <wp:docPr id="30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725" cy="2095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1B59" w:rsidRDefault="0098486B">
                      <w:pPr>
                        <w:autoSpaceDE w:val="0"/>
                        <w:spacing w:after="0" w:line="240" w:lineRule="auto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เจ้าหน้าที่</w:t>
                      </w:r>
                    </w:p>
                    <w:p w:rsidR="00D11B59" w:rsidRDefault="0098486B">
                      <w:pPr>
                        <w:autoSpaceDE w:val="0"/>
                        <w:spacing w:after="0" w:line="240" w:lineRule="auto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เจ้าหน้าที่</w:t>
                      </w:r>
                    </w:p>
                    <w:p w:rsidR="00D11B59" w:rsidRDefault="0098486B">
                      <w:pPr>
                        <w:spacing w:after="0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เจ้าหน้าที่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Style w:val="a3"/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22229</wp:posOffset>
                </wp:positionV>
                <wp:extent cx="1184276" cy="1313819"/>
                <wp:effectExtent l="0" t="0" r="15874" b="19681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276" cy="1313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11B59" w:rsidRDefault="0098486B">
                            <w:pPr>
                              <w:autoSpaceDE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a3"/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ผอ.กอง</w:t>
                            </w:r>
                          </w:p>
                          <w:p w:rsidR="00D11B59" w:rsidRDefault="0098486B">
                            <w:pPr>
                              <w:autoSpaceDE w:val="0"/>
                              <w:spacing w:after="0" w:line="240" w:lineRule="auto"/>
                              <w:ind w:left="720"/>
                            </w:pPr>
                            <w:r>
                              <w:rPr>
                                <w:rStyle w:val="a3"/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85725" cy="209553"/>
                                  <wp:effectExtent l="0" t="0" r="9525" b="0"/>
                                  <wp:docPr id="3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725" cy="2095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1B59" w:rsidRDefault="0098486B">
                            <w:pPr>
                              <w:autoSpaceDE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a3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เจ้าหน้าที่</w:t>
                            </w:r>
                          </w:p>
                          <w:p w:rsidR="00D11B59" w:rsidRDefault="0098486B">
                            <w:pPr>
                              <w:autoSpaceDE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a3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เจ้าหน้าที่</w:t>
                            </w:r>
                          </w:p>
                          <w:p w:rsidR="00D11B59" w:rsidRDefault="0098486B">
                            <w:r>
                              <w:rPr>
                                <w:rStyle w:val="a3"/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เจ้าหน้าที่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37" style="position:absolute;margin-left:327.6pt;margin-top:1.75pt;width:93.25pt;height:103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" strokeweight=".26467mm">
                <v:textbox>
                  <w:txbxContent>
                    <w:p w:rsidR="00D11B59" w:rsidRDefault="0098486B">
                      <w:pPr>
                        <w:autoSpaceDE w:val="0"/>
                        <w:spacing w:after="0" w:line="240" w:lineRule="auto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ผอ.กอง</w:t>
                      </w:r>
                    </w:p>
                    <w:p w:rsidR="00D11B59" w:rsidRDefault="0098486B">
                      <w:pPr>
                        <w:autoSpaceDE w:val="0"/>
                        <w:spacing w:after="0" w:line="240" w:lineRule="auto"/>
                        <w:ind w:left="720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85725" cy="209553"/>
                            <wp:effectExtent l="0" t="0" r="9525" b="0"/>
                            <wp:docPr id="3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725" cy="2095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1B59" w:rsidRDefault="0098486B">
                      <w:pPr>
                        <w:autoSpaceDE w:val="0"/>
                        <w:spacing w:after="0" w:line="240" w:lineRule="auto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เจ้าหน้าที่</w:t>
                      </w:r>
                    </w:p>
                    <w:p w:rsidR="00D11B59" w:rsidRDefault="0098486B">
                      <w:pPr>
                        <w:autoSpaceDE w:val="0"/>
                        <w:spacing w:after="0" w:line="240" w:lineRule="auto"/>
                        <w:jc w:val="center"/>
                      </w:pPr>
                      <w:r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เจ้าหน้าที่</w:t>
                      </w:r>
                    </w:p>
                    <w:p w:rsidR="00D11B59" w:rsidRDefault="0098486B">
                      <w:r>
                        <w:rPr>
                          <w:rStyle w:val="a3"/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เจ้าหน้าที่</w:t>
                      </w:r>
                    </w:p>
                  </w:txbxContent>
                </v:textbox>
              </v:rect>
            </w:pict>
          </mc:Fallback>
        </mc:AlternateContent>
      </w: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1B59" w:rsidRDefault="0098486B">
      <w:pPr>
        <w:autoSpaceDE w:val="0"/>
        <w:spacing w:after="0" w:line="240" w:lineRule="auto"/>
        <w:ind w:firstLine="720"/>
      </w:pPr>
      <w:r>
        <w:rPr>
          <w:rStyle w:val="a3"/>
          <w:rFonts w:ascii="TH SarabunIT๙" w:hAnsi="TH SarabunIT๙" w:cs="TH SarabunIT๙"/>
          <w:sz w:val="32"/>
          <w:szCs w:val="32"/>
          <w:cs/>
        </w:rPr>
        <w:t>ภายหลังจากได้รับการตอบรับจากบุคลากรหลักครบถ้วนตามผังการติดต่อ (</w:t>
      </w:r>
      <w:r>
        <w:rPr>
          <w:rStyle w:val="a3"/>
          <w:rFonts w:ascii="TH SarabunIT๙" w:hAnsi="TH SarabunIT๙" w:cs="TH SarabunIT๙"/>
          <w:sz w:val="32"/>
          <w:szCs w:val="32"/>
        </w:rPr>
        <w:t xml:space="preserve">Call Tree) 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ปลัดเทศบาล หัวหน้าสำนักปลัด และผู้อำนวยการกอง หัวหน้ากลุ่มงานหัวหน้าฝ่าย มีหน้าที่โทรกลับไปแจ้งยังผู้ประสานงานคณะบริหารความต่อเนื่อง เพื่อรวบรวมสรุปความพร้อมของหน่วยงานในการบริหารความต่อเนื่อง รวมทั้งความปลอดภัยใน    ชีวิตและทรัพย์สินของหน่วยงาน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และเจ้าหน้าที่ทั้งหมดในหน่วยงาน ทีมบริหารความต่อเนื่องมีหน้าที่ในการปรับปรุงข้อมูลสำหรับการติดต่อให้เป็นปัจจุบันอยู่ตลอดเวลา เพื่อให้กระบวนการติดต่อพนักงานภายในหน่วยงานสามารถดำเนินได้อย่างต่อเนื่องและสำเร็จลุล่วงภายในระยะเวลาที่คาดหวัง ในกรณีที่ เกิดเหตุกา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รณ์ฉุกเฉินและมีการประกาศใช้แผนความต่อเนื่อง</w:t>
      </w: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1B59" w:rsidRDefault="00D11B59">
      <w:pPr>
        <w:autoSpaceDE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D11B59">
      <w:headerReference w:type="default" r:id="rId9"/>
      <w:footerReference w:type="default" r:id="rId10"/>
      <w:pgSz w:w="12240" w:h="15840"/>
      <w:pgMar w:top="426" w:right="1440" w:bottom="28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86B" w:rsidRDefault="0098486B">
      <w:pPr>
        <w:spacing w:after="0" w:line="240" w:lineRule="auto"/>
      </w:pPr>
      <w:r>
        <w:separator/>
      </w:r>
    </w:p>
  </w:endnote>
  <w:endnote w:type="continuationSeparator" w:id="0">
    <w:p w:rsidR="0098486B" w:rsidRDefault="00984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DEE" w:rsidRDefault="009848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86B" w:rsidRDefault="0098486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8486B" w:rsidRDefault="00984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DEE" w:rsidRDefault="009848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8035A"/>
    <w:multiLevelType w:val="multilevel"/>
    <w:tmpl w:val="87C0771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F24650F"/>
    <w:multiLevelType w:val="multilevel"/>
    <w:tmpl w:val="9C1EB32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AC1514"/>
    <w:multiLevelType w:val="multilevel"/>
    <w:tmpl w:val="A762CED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C1C3268"/>
    <w:multiLevelType w:val="multilevel"/>
    <w:tmpl w:val="FAFC22B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25272A8"/>
    <w:multiLevelType w:val="multilevel"/>
    <w:tmpl w:val="E99235D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</w:compat>
  <w:rsids>
    <w:rsidRoot w:val="00D11B59"/>
    <w:rsid w:val="00400210"/>
    <w:rsid w:val="0098486B"/>
    <w:rsid w:val="00D1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B8FD78-5727-4192-B799-4A88C4BF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</w:style>
  <w:style w:type="paragraph" w:styleId="a4">
    <w:name w:val="header"/>
    <w:basedOn w:val="a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basedOn w:val="a3"/>
    <w:rPr>
      <w:sz w:val="22"/>
      <w:szCs w:val="28"/>
    </w:rPr>
  </w:style>
  <w:style w:type="paragraph" w:styleId="a6">
    <w:name w:val="footer"/>
    <w:basedOn w:val="a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3"/>
    <w:rPr>
      <w:sz w:val="22"/>
      <w:szCs w:val="28"/>
    </w:rPr>
  </w:style>
  <w:style w:type="paragraph" w:styleId="a8">
    <w:name w:val="Balloon Text"/>
    <w:basedOn w:val="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3"/>
    <w:rPr>
      <w:rFonts w:ascii="Tahoma" w:hAnsi="Tahoma" w:cs="Angsana New"/>
      <w:sz w:val="16"/>
    </w:rPr>
  </w:style>
  <w:style w:type="paragraph" w:customStyle="1" w:styleId="aa">
    <w:name w:val="ย่อหน้ารายการ"/>
    <w:basedOn w:val="a"/>
    <w:pPr>
      <w:ind w:left="720"/>
    </w:pPr>
  </w:style>
  <w:style w:type="paragraph" w:styleId="ab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4027</Words>
  <Characters>22957</Characters>
  <Application>Microsoft Office Word</Application>
  <DocSecurity>0</DocSecurity>
  <Lines>191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pompam</dc:creator>
  <cp:lastModifiedBy>Thaimart</cp:lastModifiedBy>
  <cp:revision>2</cp:revision>
  <cp:lastPrinted>2020-06-19T08:49:00Z</cp:lastPrinted>
  <dcterms:created xsi:type="dcterms:W3CDTF">2020-06-23T03:20:00Z</dcterms:created>
  <dcterms:modified xsi:type="dcterms:W3CDTF">2020-06-23T03:20:00Z</dcterms:modified>
</cp:coreProperties>
</file>